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AF" w:rsidRDefault="002A6EAF" w:rsidP="002A6EAF">
      <w:pPr>
        <w:spacing w:line="360" w:lineRule="auto"/>
        <w:rPr>
          <w:rFonts w:ascii="Verdana" w:hAnsi="Verdana"/>
        </w:rPr>
      </w:pPr>
      <w:r w:rsidRPr="00C96D6B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2373232</wp:posOffset>
            </wp:positionH>
            <wp:positionV relativeFrom="paragraph">
              <wp:posOffset>-3648</wp:posOffset>
            </wp:positionV>
            <wp:extent cx="746494" cy="818707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EAF" w:rsidRDefault="002A6EAF" w:rsidP="002A6EAF">
      <w:pPr>
        <w:spacing w:line="360" w:lineRule="auto"/>
        <w:rPr>
          <w:rFonts w:ascii="Verdana" w:hAnsi="Verdana"/>
        </w:rPr>
      </w:pPr>
    </w:p>
    <w:p w:rsidR="002A6EAF" w:rsidRPr="00A71545" w:rsidRDefault="002A6EAF" w:rsidP="002A6EAF">
      <w:pPr>
        <w:spacing w:line="360" w:lineRule="auto"/>
        <w:rPr>
          <w:rFonts w:ascii="Verdana" w:hAnsi="Verdana"/>
        </w:rPr>
      </w:pPr>
    </w:p>
    <w:p w:rsidR="002A6EAF" w:rsidRPr="00A71545" w:rsidRDefault="002A6EAF" w:rsidP="002A6EAF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2A6EAF" w:rsidRPr="00A71545" w:rsidRDefault="002A6EAF" w:rsidP="002A6EAF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2A6EAF" w:rsidRPr="00A71545" w:rsidRDefault="002A6EAF" w:rsidP="002A6EAF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2A6EAF" w:rsidRDefault="002A6EAF" w:rsidP="002A6EAF">
      <w:pPr>
        <w:pStyle w:val="Cabealho"/>
        <w:rPr>
          <w:rFonts w:ascii="Verdana" w:hAnsi="Verdana" w:cs="Arial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  <w:r>
        <w:rPr>
          <w:rFonts w:ascii="Verdana" w:hAnsi="Verdana" w:cs="Arial"/>
          <w:sz w:val="18"/>
          <w:szCs w:val="18"/>
        </w:rPr>
        <w:t>.</w:t>
      </w:r>
    </w:p>
    <w:p w:rsidR="002A6EAF" w:rsidRPr="00DE06A5" w:rsidRDefault="002A6EAF" w:rsidP="002A6EAF">
      <w:pPr>
        <w:pStyle w:val="Cabealho"/>
        <w:rPr>
          <w:rFonts w:ascii="Verdana" w:hAnsi="Verdana"/>
          <w:sz w:val="18"/>
          <w:szCs w:val="18"/>
        </w:rPr>
      </w:pPr>
    </w:p>
    <w:p w:rsidR="002A6EAF" w:rsidRPr="00B6157F" w:rsidRDefault="00831129" w:rsidP="002A6EAF">
      <w:pPr>
        <w:jc w:val="center"/>
        <w:rPr>
          <w:rFonts w:ascii="Verdana" w:hAnsi="Verdana" w:cs="Arial"/>
          <w:b/>
          <w:sz w:val="28"/>
          <w:szCs w:val="28"/>
          <w:u w:val="double"/>
        </w:rPr>
      </w:pPr>
      <w:r w:rsidRPr="00B6157F">
        <w:rPr>
          <w:rFonts w:ascii="Verdana" w:hAnsi="Verdana" w:cs="Arial"/>
          <w:b/>
          <w:sz w:val="28"/>
          <w:szCs w:val="28"/>
          <w:u w:val="double"/>
        </w:rPr>
        <w:t>PRIMEIRO PERÍODO LEGISLATIVO/2026</w:t>
      </w:r>
    </w:p>
    <w:p w:rsidR="002A6EAF" w:rsidRPr="00831129" w:rsidRDefault="002A6EAF" w:rsidP="002A6EAF">
      <w:pPr>
        <w:spacing w:line="360" w:lineRule="auto"/>
        <w:jc w:val="both"/>
        <w:rPr>
          <w:rFonts w:ascii="Verdana" w:eastAsia="Malgun Gothic" w:hAnsi="Verdana" w:cs="Arial"/>
          <w:bCs/>
        </w:rPr>
      </w:pPr>
    </w:p>
    <w:p w:rsidR="002A6EAF" w:rsidRDefault="002A6EAF" w:rsidP="002A6EAF">
      <w:pPr>
        <w:spacing w:line="360" w:lineRule="auto"/>
        <w:ind w:firstLine="1134"/>
        <w:jc w:val="both"/>
        <w:rPr>
          <w:rFonts w:ascii="Verdana" w:eastAsia="Malgun Gothic" w:hAnsi="Verdana" w:cs="Arial"/>
        </w:rPr>
      </w:pPr>
      <w:r w:rsidRPr="00831129">
        <w:rPr>
          <w:rFonts w:ascii="Verdana" w:eastAsia="Malgun Gothic" w:hAnsi="Verdana" w:cs="Arial"/>
          <w:bCs/>
        </w:rPr>
        <w:t xml:space="preserve">Constatada a existência legal de </w:t>
      </w:r>
      <w:r w:rsidRPr="00831129">
        <w:rPr>
          <w:rFonts w:ascii="Verdana" w:eastAsia="Malgun Gothic" w:hAnsi="Verdana" w:cs="Arial"/>
          <w:b/>
          <w:bCs/>
        </w:rPr>
        <w:t>QUORUM</w:t>
      </w:r>
      <w:r w:rsidRPr="00831129">
        <w:rPr>
          <w:rFonts w:ascii="Verdana" w:eastAsia="Malgun Gothic" w:hAnsi="Verdana" w:cs="Arial"/>
          <w:bCs/>
        </w:rPr>
        <w:t xml:space="preserve">, e sob a proteção de Deus declaro aberta a </w:t>
      </w:r>
      <w:r w:rsidR="00D76F4C">
        <w:rPr>
          <w:rFonts w:ascii="Verdana" w:eastAsia="Malgun Gothic" w:hAnsi="Verdana" w:cs="Arial"/>
          <w:b/>
          <w:bCs/>
          <w:u w:val="double"/>
        </w:rPr>
        <w:t>SEGUNDA</w:t>
      </w:r>
      <w:r w:rsidRPr="00831129">
        <w:rPr>
          <w:rFonts w:ascii="Verdana" w:eastAsia="Malgun Gothic" w:hAnsi="Verdana" w:cs="Arial"/>
          <w:b/>
          <w:bCs/>
          <w:u w:val="double"/>
        </w:rPr>
        <w:t xml:space="preserve"> </w:t>
      </w:r>
      <w:r w:rsidRPr="00831129">
        <w:rPr>
          <w:rFonts w:ascii="Verdana" w:eastAsia="Malgun Gothic" w:hAnsi="Verdana" w:cs="Arial"/>
          <w:b/>
          <w:u w:val="double"/>
        </w:rPr>
        <w:t>SESSÃO EXTRAORDINÁRIA</w:t>
      </w:r>
      <w:r w:rsidRPr="00831129">
        <w:rPr>
          <w:rFonts w:ascii="Verdana" w:eastAsia="Malgun Gothic" w:hAnsi="Verdana" w:cs="Arial"/>
        </w:rPr>
        <w:t xml:space="preserve"> do </w:t>
      </w:r>
      <w:r w:rsidR="00831129" w:rsidRPr="00831129">
        <w:rPr>
          <w:rFonts w:ascii="Verdana" w:eastAsia="Malgun Gothic" w:hAnsi="Verdana" w:cs="Arial"/>
        </w:rPr>
        <w:t>Primeiro</w:t>
      </w:r>
      <w:r w:rsidRPr="00831129">
        <w:rPr>
          <w:rFonts w:ascii="Verdana" w:eastAsia="Malgun Gothic" w:hAnsi="Verdana" w:cs="Arial"/>
        </w:rPr>
        <w:t xml:space="preserve"> Período Legislativo da </w:t>
      </w:r>
      <w:r w:rsidR="00831129" w:rsidRPr="00831129">
        <w:rPr>
          <w:rFonts w:ascii="Verdana" w:eastAsia="Malgun Gothic" w:hAnsi="Verdana" w:cs="Arial"/>
        </w:rPr>
        <w:t>Segunda</w:t>
      </w:r>
      <w:r w:rsidRPr="00831129">
        <w:rPr>
          <w:rFonts w:ascii="Verdana" w:eastAsia="Malgun Gothic" w:hAnsi="Verdana" w:cs="Arial"/>
        </w:rPr>
        <w:t xml:space="preserve"> Sessão Legislativa da Décima Primeira Legislatura da Câmara Municipal de Rolim de Moura, Estado de Rondônia. (           ).</w:t>
      </w:r>
    </w:p>
    <w:p w:rsidR="00831129" w:rsidRPr="00831129" w:rsidRDefault="00831129" w:rsidP="002A6EAF">
      <w:pPr>
        <w:spacing w:line="360" w:lineRule="auto"/>
        <w:ind w:firstLine="1134"/>
        <w:jc w:val="both"/>
        <w:rPr>
          <w:rFonts w:ascii="Verdana" w:eastAsia="Malgun Gothic" w:hAnsi="Verdana" w:cs="Arial"/>
        </w:rPr>
      </w:pPr>
    </w:p>
    <w:p w:rsidR="002A6EAF" w:rsidRPr="00831129" w:rsidRDefault="002A6EAF" w:rsidP="002A6EAF">
      <w:pPr>
        <w:spacing w:line="360" w:lineRule="auto"/>
        <w:jc w:val="both"/>
        <w:rPr>
          <w:rFonts w:ascii="Verdana" w:eastAsia="Malgun Gothic" w:hAnsi="Verdana" w:cs="Arial"/>
          <w:bCs/>
          <w:u w:val="double"/>
        </w:rPr>
      </w:pPr>
      <w:r w:rsidRPr="00831129">
        <w:rPr>
          <w:rFonts w:ascii="Verdana" w:eastAsia="Malgun Gothic" w:hAnsi="Verdana" w:cs="Arial"/>
          <w:bCs/>
          <w:u w:val="double"/>
        </w:rPr>
        <w:t>- Convido Vereado</w:t>
      </w:r>
      <w:r w:rsidRPr="00831129">
        <w:rPr>
          <w:rFonts w:ascii="Verdana" w:eastAsia="Malgun Gothic" w:hAnsi="Verdana" w:cs="Arial"/>
          <w:bCs/>
          <w:u w:val="single"/>
        </w:rPr>
        <w:t xml:space="preserve">r         ___           </w:t>
      </w:r>
      <w:r w:rsidRPr="00831129">
        <w:rPr>
          <w:rFonts w:ascii="Verdana" w:eastAsia="Malgun Gothic" w:hAnsi="Verdana" w:cs="Arial"/>
          <w:bCs/>
          <w:u w:val="double"/>
        </w:rPr>
        <w:t>para fazer a Leitura de um Versículo da Bíblia Sagrada.</w:t>
      </w:r>
    </w:p>
    <w:p w:rsidR="002A6EAF" w:rsidRPr="00831129" w:rsidRDefault="002A6EAF" w:rsidP="002A6EAF">
      <w:pPr>
        <w:pStyle w:val="SemEspaamento"/>
        <w:spacing w:line="276" w:lineRule="auto"/>
        <w:rPr>
          <w:rFonts w:ascii="Verdana" w:eastAsia="Malgun Gothic" w:hAnsi="Verdana" w:cs="Arial"/>
          <w:b/>
          <w:u w:val="single"/>
        </w:rPr>
      </w:pPr>
    </w:p>
    <w:p w:rsidR="002A6EAF" w:rsidRPr="00831129" w:rsidRDefault="002A6EAF" w:rsidP="00D76F4C">
      <w:pPr>
        <w:jc w:val="both"/>
        <w:rPr>
          <w:rFonts w:ascii="Verdana" w:hAnsi="Verdana" w:cs="Segoe UI"/>
          <w:b/>
          <w:color w:val="212529"/>
        </w:rPr>
      </w:pPr>
    </w:p>
    <w:p w:rsidR="002A6EAF" w:rsidRDefault="002A6EAF" w:rsidP="002A6EAF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</w:rPr>
      </w:pPr>
      <w:r w:rsidRPr="00831129">
        <w:rPr>
          <w:rFonts w:ascii="Verdana" w:eastAsia="Malgun Gothic" w:hAnsi="Verdana" w:cs="Arial"/>
          <w:b/>
          <w:u w:val="single"/>
        </w:rPr>
        <w:t>ORDEM DO DIA</w:t>
      </w:r>
      <w:r w:rsidRPr="00831129">
        <w:rPr>
          <w:rFonts w:ascii="Verdana" w:eastAsia="Malgun Gothic" w:hAnsi="Verdana" w:cs="Arial"/>
          <w:b/>
        </w:rPr>
        <w:t>:</w:t>
      </w:r>
    </w:p>
    <w:p w:rsidR="00D76F4C" w:rsidRDefault="00D76F4C" w:rsidP="00D76F4C">
      <w:pPr>
        <w:pStyle w:val="SemEspaamento"/>
        <w:spacing w:line="276" w:lineRule="auto"/>
        <w:ind w:firstLine="1134"/>
        <w:jc w:val="center"/>
        <w:rPr>
          <w:rFonts w:ascii="Verdana" w:eastAsia="Malgun Gothic" w:hAnsi="Verdana" w:cs="Arial"/>
          <w:b/>
        </w:rPr>
      </w:pPr>
    </w:p>
    <w:p w:rsidR="00D76F4C" w:rsidRPr="00C31E63" w:rsidRDefault="00D76F4C" w:rsidP="00C31E63">
      <w:pPr>
        <w:spacing w:line="276" w:lineRule="auto"/>
        <w:ind w:firstLine="1134"/>
        <w:jc w:val="both"/>
        <w:rPr>
          <w:rFonts w:ascii="Verdana" w:hAnsi="Verdana" w:cs="Segoe UI"/>
          <w:b/>
          <w:color w:val="212529"/>
          <w:sz w:val="22"/>
          <w:szCs w:val="22"/>
        </w:rPr>
      </w:pPr>
      <w:r w:rsidRPr="00C31E63">
        <w:rPr>
          <w:rFonts w:ascii="Verdana" w:eastAsia="Malgun Gothic" w:hAnsi="Verdana" w:cs="Arial"/>
          <w:b/>
          <w:sz w:val="22"/>
          <w:szCs w:val="22"/>
        </w:rPr>
        <w:t xml:space="preserve">I - </w:t>
      </w:r>
      <w:r w:rsidRPr="00C31E63">
        <w:rPr>
          <w:rFonts w:ascii="Verdana" w:eastAsia="Malgun Gothic" w:hAnsi="Verdana" w:cs="Arial"/>
          <w:sz w:val="22"/>
          <w:szCs w:val="22"/>
        </w:rPr>
        <w:t>Discussão e Votação Única do</w:t>
      </w:r>
      <w:r w:rsidRPr="00C31E63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C31E63">
        <w:rPr>
          <w:rFonts w:ascii="Verdana" w:hAnsi="Verdana" w:cs="Segoe UI"/>
          <w:sz w:val="22"/>
          <w:szCs w:val="22"/>
        </w:rPr>
        <w:t xml:space="preserve">Projeto de Lei nº. </w:t>
      </w:r>
      <w:r w:rsidRPr="00C31E63">
        <w:rPr>
          <w:rFonts w:ascii="Verdana" w:hAnsi="Verdana" w:cs="Segoe UI"/>
          <w:b/>
          <w:sz w:val="22"/>
          <w:szCs w:val="22"/>
        </w:rPr>
        <w:t>218</w:t>
      </w:r>
      <w:r w:rsidRPr="00C31E63">
        <w:rPr>
          <w:rFonts w:ascii="Verdana" w:hAnsi="Verdana" w:cs="Segoe UI"/>
          <w:sz w:val="22"/>
          <w:szCs w:val="22"/>
        </w:rPr>
        <w:t xml:space="preserve">/2025 </w:t>
      </w:r>
      <w:r w:rsidR="00C31E63" w:rsidRPr="00C31E63">
        <w:rPr>
          <w:rFonts w:ascii="Verdana" w:hAnsi="Verdana" w:cs="Segoe UI"/>
          <w:sz w:val="22"/>
          <w:szCs w:val="22"/>
        </w:rPr>
        <w:t xml:space="preserve"> de autoria do </w:t>
      </w:r>
      <w:r w:rsidRPr="00C31E63">
        <w:rPr>
          <w:rFonts w:ascii="Verdana" w:hAnsi="Verdana"/>
          <w:sz w:val="22"/>
          <w:szCs w:val="22"/>
        </w:rPr>
        <w:t xml:space="preserve">Poder </w:t>
      </w:r>
      <w:r w:rsidRPr="00C31E63">
        <w:rPr>
          <w:rFonts w:ascii="Verdana" w:hAnsi="Verdana"/>
          <w:b/>
          <w:sz w:val="22"/>
          <w:szCs w:val="22"/>
        </w:rPr>
        <w:t>EXECUTIVO MUNICIPAL</w:t>
      </w:r>
      <w:r w:rsidRPr="00C31E63">
        <w:rPr>
          <w:rFonts w:ascii="Verdana" w:hAnsi="Verdana"/>
          <w:i/>
          <w:iCs/>
          <w:sz w:val="22"/>
          <w:szCs w:val="22"/>
        </w:rPr>
        <w:t xml:space="preserve">, </w:t>
      </w:r>
      <w:r w:rsidRPr="00C31E63">
        <w:rPr>
          <w:rFonts w:ascii="Verdana" w:hAnsi="Verdana"/>
          <w:iCs/>
          <w:sz w:val="22"/>
          <w:szCs w:val="22"/>
        </w:rPr>
        <w:t>que dispõe sobre:</w:t>
      </w:r>
      <w:r w:rsidRPr="00C31E63">
        <w:rPr>
          <w:rFonts w:ascii="Verdana" w:hAnsi="Verdana"/>
          <w:b/>
          <w:iCs/>
          <w:sz w:val="22"/>
          <w:szCs w:val="22"/>
        </w:rPr>
        <w:t xml:space="preserve"> </w:t>
      </w:r>
      <w:r w:rsidRPr="00C31E63">
        <w:rPr>
          <w:rFonts w:ascii="Verdana" w:hAnsi="Verdana" w:cs="Segoe UI"/>
          <w:color w:val="212529"/>
          <w:sz w:val="22"/>
          <w:szCs w:val="22"/>
        </w:rPr>
        <w:t xml:space="preserve"> </w:t>
      </w:r>
      <w:r w:rsidRPr="00C31E63">
        <w:rPr>
          <w:rFonts w:ascii="Verdana" w:hAnsi="Verdana" w:cs="Segoe UI"/>
          <w:b/>
          <w:sz w:val="22"/>
          <w:szCs w:val="22"/>
        </w:rPr>
        <w:t>Autoriza o Município a celebrar Convênio com o Estado de Rondônia por intermédio da Secretaria de Estado de Justiça -SEJUS, e dá outras providências</w:t>
      </w:r>
      <w:r w:rsidRPr="00C31E63">
        <w:rPr>
          <w:rFonts w:ascii="Verdana" w:hAnsi="Verdana" w:cs="Segoe UI"/>
          <w:b/>
          <w:color w:val="212529"/>
          <w:sz w:val="22"/>
          <w:szCs w:val="22"/>
        </w:rPr>
        <w:t>.</w:t>
      </w:r>
    </w:p>
    <w:p w:rsidR="002A6EAF" w:rsidRPr="00C31E63" w:rsidRDefault="002A6EAF" w:rsidP="00C31E63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D76F4C" w:rsidRDefault="00D76F4C" w:rsidP="00C31E63">
      <w:pPr>
        <w:pStyle w:val="Corpodetexto"/>
        <w:spacing w:line="276" w:lineRule="auto"/>
        <w:ind w:firstLine="1134"/>
        <w:rPr>
          <w:rFonts w:ascii="Verdana" w:hAnsi="Verdana" w:cs="Segoe UI"/>
          <w:color w:val="212529"/>
          <w:sz w:val="22"/>
          <w:szCs w:val="22"/>
        </w:rPr>
      </w:pPr>
      <w:r w:rsidRPr="00C31E63">
        <w:rPr>
          <w:rFonts w:ascii="Verdana" w:hAnsi="Verdana"/>
          <w:b/>
          <w:sz w:val="22"/>
          <w:szCs w:val="22"/>
        </w:rPr>
        <w:t>II</w:t>
      </w:r>
      <w:r w:rsidRPr="00C31E63">
        <w:rPr>
          <w:rFonts w:ascii="Verdana" w:hAnsi="Verdana"/>
          <w:sz w:val="22"/>
          <w:szCs w:val="22"/>
        </w:rPr>
        <w:t xml:space="preserve"> </w:t>
      </w:r>
      <w:r w:rsidR="00831129" w:rsidRPr="00C31E63">
        <w:rPr>
          <w:rFonts w:ascii="Verdana" w:hAnsi="Verdana"/>
          <w:sz w:val="22"/>
          <w:szCs w:val="22"/>
        </w:rPr>
        <w:t>-</w:t>
      </w:r>
      <w:r w:rsidRPr="00C31E63">
        <w:rPr>
          <w:rFonts w:ascii="Verdana" w:hAnsi="Verdana"/>
          <w:sz w:val="22"/>
          <w:szCs w:val="22"/>
        </w:rPr>
        <w:t xml:space="preserve"> Discussão e Votação Única do</w:t>
      </w:r>
      <w:r w:rsidR="00831129" w:rsidRPr="00C31E63">
        <w:rPr>
          <w:rFonts w:ascii="Verdana" w:hAnsi="Verdana"/>
          <w:sz w:val="22"/>
          <w:szCs w:val="22"/>
        </w:rPr>
        <w:t xml:space="preserve"> </w:t>
      </w:r>
      <w:r w:rsidR="00831129" w:rsidRPr="00C31E63">
        <w:rPr>
          <w:rFonts w:ascii="Verdana" w:hAnsi="Verdana"/>
          <w:b/>
          <w:color w:val="000000" w:themeColor="text1"/>
          <w:sz w:val="22"/>
          <w:szCs w:val="22"/>
        </w:rPr>
        <w:t>Projeto de Lei Complementar nº. 001</w:t>
      </w:r>
      <w:r w:rsidR="00831129" w:rsidRPr="00C31E63">
        <w:rPr>
          <w:rFonts w:ascii="Verdana" w:hAnsi="Verdana"/>
          <w:color w:val="000000" w:themeColor="text1"/>
          <w:sz w:val="22"/>
          <w:szCs w:val="22"/>
        </w:rPr>
        <w:t>/2</w:t>
      </w:r>
      <w:r w:rsidR="00C31E63" w:rsidRPr="00C31E63">
        <w:rPr>
          <w:rFonts w:ascii="Verdana" w:hAnsi="Verdana"/>
          <w:color w:val="000000" w:themeColor="text1"/>
          <w:sz w:val="22"/>
          <w:szCs w:val="22"/>
        </w:rPr>
        <w:t>026</w:t>
      </w:r>
      <w:r w:rsidR="00831129" w:rsidRPr="00C31E63">
        <w:rPr>
          <w:rFonts w:ascii="Verdana" w:hAnsi="Verdana"/>
          <w:color w:val="000000" w:themeColor="text1"/>
          <w:sz w:val="22"/>
          <w:szCs w:val="22"/>
        </w:rPr>
        <w:t>,</w:t>
      </w:r>
      <w:r w:rsidR="00831129" w:rsidRPr="00C31E63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831129" w:rsidRPr="00C31E63">
        <w:rPr>
          <w:rFonts w:ascii="Verdana" w:hAnsi="Verdana"/>
          <w:color w:val="000000" w:themeColor="text1"/>
          <w:sz w:val="22"/>
          <w:szCs w:val="22"/>
        </w:rPr>
        <w:t>de autoria do</w:t>
      </w:r>
      <w:r w:rsidR="00831129" w:rsidRPr="00C31E63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831129" w:rsidRPr="00C31E63">
        <w:rPr>
          <w:rFonts w:ascii="Verdana" w:hAnsi="Verdana"/>
          <w:color w:val="000000" w:themeColor="text1"/>
          <w:sz w:val="22"/>
          <w:szCs w:val="22"/>
        </w:rPr>
        <w:t xml:space="preserve">Poder </w:t>
      </w:r>
      <w:r w:rsidR="00831129" w:rsidRPr="00C31E63">
        <w:rPr>
          <w:rFonts w:ascii="Verdana" w:hAnsi="Verdana"/>
          <w:b/>
          <w:color w:val="000000" w:themeColor="text1"/>
          <w:sz w:val="22"/>
          <w:szCs w:val="22"/>
        </w:rPr>
        <w:t xml:space="preserve">Executivo Municipal, </w:t>
      </w:r>
      <w:r w:rsidR="00831129" w:rsidRPr="00C31E63">
        <w:rPr>
          <w:rFonts w:ascii="Verdana" w:hAnsi="Verdana"/>
          <w:color w:val="000000" w:themeColor="text1"/>
          <w:sz w:val="22"/>
          <w:szCs w:val="22"/>
        </w:rPr>
        <w:t xml:space="preserve">que </w:t>
      </w:r>
      <w:r w:rsidR="00831129" w:rsidRPr="00C31E63">
        <w:rPr>
          <w:rFonts w:ascii="Verdana" w:hAnsi="Verdana" w:cs="Segoe UI"/>
          <w:b/>
          <w:sz w:val="22"/>
          <w:szCs w:val="22"/>
        </w:rPr>
        <w:t>Dispõe sobre a Revisão Geral Anual a ser acrescida aos vencimentos dos servidores da Administração Direta e Indireta do Poder Executivo do Município de Rolim de Moura</w:t>
      </w:r>
      <w:r w:rsidR="00831129" w:rsidRPr="00C31E63">
        <w:rPr>
          <w:rFonts w:ascii="Verdana" w:hAnsi="Verdana" w:cs="Segoe UI"/>
          <w:color w:val="212529"/>
          <w:sz w:val="22"/>
          <w:szCs w:val="22"/>
        </w:rPr>
        <w:t>.</w:t>
      </w:r>
    </w:p>
    <w:p w:rsidR="00413ADB" w:rsidRPr="00C31E63" w:rsidRDefault="00413ADB" w:rsidP="00C31E63">
      <w:pPr>
        <w:pStyle w:val="Corpodetexto"/>
        <w:spacing w:line="276" w:lineRule="auto"/>
        <w:ind w:firstLine="1134"/>
        <w:rPr>
          <w:rFonts w:ascii="Verdana" w:hAnsi="Verdana" w:cs="Segoe UI"/>
          <w:color w:val="212529"/>
          <w:sz w:val="22"/>
          <w:szCs w:val="22"/>
        </w:rPr>
      </w:pPr>
    </w:p>
    <w:p w:rsidR="00831129" w:rsidRPr="00C31E63" w:rsidRDefault="00D76F4C" w:rsidP="00C31E63">
      <w:pPr>
        <w:pStyle w:val="Corpodetexto"/>
        <w:spacing w:line="276" w:lineRule="auto"/>
        <w:ind w:firstLine="1134"/>
        <w:rPr>
          <w:rFonts w:ascii="Verdana" w:hAnsi="Verdana" w:cs="Segoe UI"/>
          <w:b/>
          <w:sz w:val="22"/>
          <w:szCs w:val="22"/>
        </w:rPr>
      </w:pPr>
      <w:r w:rsidRPr="00C31E63">
        <w:rPr>
          <w:rFonts w:ascii="Verdana" w:hAnsi="Verdana"/>
          <w:b/>
          <w:sz w:val="22"/>
          <w:szCs w:val="22"/>
        </w:rPr>
        <w:t>III</w:t>
      </w:r>
      <w:r w:rsidRPr="00C31E63">
        <w:rPr>
          <w:rFonts w:ascii="Verdana" w:hAnsi="Verdana"/>
          <w:sz w:val="22"/>
          <w:szCs w:val="22"/>
        </w:rPr>
        <w:t xml:space="preserve"> </w:t>
      </w:r>
      <w:r w:rsidR="00831129" w:rsidRPr="00C31E63">
        <w:rPr>
          <w:rFonts w:ascii="Verdana" w:hAnsi="Verdana"/>
          <w:sz w:val="22"/>
          <w:szCs w:val="22"/>
        </w:rPr>
        <w:t>-</w:t>
      </w:r>
      <w:r w:rsidRPr="00C31E63">
        <w:rPr>
          <w:rFonts w:ascii="Verdana" w:hAnsi="Verdana"/>
          <w:sz w:val="22"/>
          <w:szCs w:val="22"/>
        </w:rPr>
        <w:t xml:space="preserve"> Discussão e Votação Única do </w:t>
      </w:r>
      <w:r w:rsidR="00831129" w:rsidRPr="00C31E63">
        <w:rPr>
          <w:rFonts w:ascii="Verdana" w:hAnsi="Verdana"/>
          <w:b/>
          <w:color w:val="000000" w:themeColor="text1"/>
          <w:sz w:val="22"/>
          <w:szCs w:val="22"/>
        </w:rPr>
        <w:t>Projeto de Lei Complementar nº. 002</w:t>
      </w:r>
      <w:r w:rsidR="00831129" w:rsidRPr="00C31E63">
        <w:rPr>
          <w:rFonts w:ascii="Verdana" w:hAnsi="Verdana"/>
          <w:color w:val="000000" w:themeColor="text1"/>
          <w:sz w:val="22"/>
          <w:szCs w:val="22"/>
        </w:rPr>
        <w:t xml:space="preserve">/2026, de autoria da </w:t>
      </w:r>
      <w:r w:rsidR="00831129" w:rsidRPr="00C31E63">
        <w:rPr>
          <w:rFonts w:ascii="Verdana" w:hAnsi="Verdana"/>
          <w:b/>
          <w:color w:val="000000" w:themeColor="text1"/>
          <w:sz w:val="22"/>
          <w:szCs w:val="22"/>
        </w:rPr>
        <w:t xml:space="preserve"> Mesa Diretora, </w:t>
      </w:r>
      <w:r w:rsidR="00831129" w:rsidRPr="00C31E63">
        <w:rPr>
          <w:rFonts w:ascii="Verdana" w:hAnsi="Verdana"/>
          <w:color w:val="000000" w:themeColor="text1"/>
          <w:sz w:val="22"/>
          <w:szCs w:val="22"/>
        </w:rPr>
        <w:t xml:space="preserve">que </w:t>
      </w:r>
      <w:r w:rsidR="00831129" w:rsidRPr="00C31E63">
        <w:rPr>
          <w:rFonts w:ascii="Verdana" w:hAnsi="Verdana" w:cs="Arial"/>
          <w:b/>
          <w:iCs/>
          <w:sz w:val="22"/>
          <w:szCs w:val="22"/>
        </w:rPr>
        <w:t>Concede Revisão Geral Anual aos Servidores do Poder Legislativo Municipal</w:t>
      </w:r>
      <w:r w:rsidR="00831129" w:rsidRPr="00C31E63">
        <w:rPr>
          <w:rFonts w:ascii="Verdana" w:hAnsi="Verdana" w:cs="Segoe UI"/>
          <w:b/>
          <w:sz w:val="22"/>
          <w:szCs w:val="22"/>
        </w:rPr>
        <w:t>.</w:t>
      </w:r>
    </w:p>
    <w:p w:rsidR="00831129" w:rsidRPr="00C31E63" w:rsidRDefault="00D76F4C" w:rsidP="00C31E63">
      <w:pPr>
        <w:pStyle w:val="NormalWeb"/>
        <w:spacing w:line="276" w:lineRule="auto"/>
        <w:ind w:firstLine="1134"/>
        <w:jc w:val="both"/>
        <w:rPr>
          <w:rStyle w:val="Forte"/>
          <w:rFonts w:ascii="Verdana" w:eastAsia="Batang" w:hAnsi="Verdana"/>
          <w:sz w:val="22"/>
          <w:szCs w:val="22"/>
        </w:rPr>
      </w:pPr>
      <w:r w:rsidRPr="00C31E63">
        <w:rPr>
          <w:rFonts w:ascii="Verdana" w:hAnsi="Verdana" w:cs="Segoe UI"/>
          <w:b/>
          <w:sz w:val="22"/>
          <w:szCs w:val="22"/>
        </w:rPr>
        <w:t xml:space="preserve">IV </w:t>
      </w:r>
      <w:r w:rsidR="00831129" w:rsidRPr="00C31E63">
        <w:rPr>
          <w:rFonts w:ascii="Verdana" w:hAnsi="Verdana" w:cs="Segoe UI"/>
          <w:b/>
          <w:sz w:val="22"/>
          <w:szCs w:val="22"/>
        </w:rPr>
        <w:t>-</w:t>
      </w:r>
      <w:r w:rsidRPr="00C31E63">
        <w:rPr>
          <w:rFonts w:ascii="Verdana" w:hAnsi="Verdana" w:cs="Segoe UI"/>
          <w:b/>
          <w:sz w:val="22"/>
          <w:szCs w:val="22"/>
        </w:rPr>
        <w:t xml:space="preserve"> </w:t>
      </w:r>
      <w:r w:rsidRPr="00C31E63">
        <w:rPr>
          <w:rFonts w:ascii="Verdana" w:hAnsi="Verdana" w:cs="Segoe UI"/>
          <w:sz w:val="22"/>
          <w:szCs w:val="22"/>
        </w:rPr>
        <w:t>Discussão e Votação Única do</w:t>
      </w:r>
      <w:r w:rsidR="00831129" w:rsidRPr="00C31E63">
        <w:rPr>
          <w:rFonts w:ascii="Verdana" w:hAnsi="Verdana" w:cs="Segoe UI"/>
          <w:b/>
          <w:sz w:val="22"/>
          <w:szCs w:val="22"/>
        </w:rPr>
        <w:t xml:space="preserve"> Projeto de Resolução nº 001</w:t>
      </w:r>
      <w:r w:rsidR="00831129" w:rsidRPr="00C31E63">
        <w:rPr>
          <w:rFonts w:ascii="Verdana" w:hAnsi="Verdana" w:cs="Segoe UI"/>
          <w:sz w:val="22"/>
          <w:szCs w:val="22"/>
        </w:rPr>
        <w:t>/2026,</w:t>
      </w:r>
      <w:r w:rsidR="00831129" w:rsidRPr="00C31E63">
        <w:rPr>
          <w:rFonts w:ascii="Verdana" w:hAnsi="Verdana" w:cs="Segoe UI"/>
          <w:b/>
          <w:sz w:val="22"/>
          <w:szCs w:val="22"/>
        </w:rPr>
        <w:t xml:space="preserve"> </w:t>
      </w:r>
      <w:r w:rsidR="00831129" w:rsidRPr="00C31E63">
        <w:rPr>
          <w:rFonts w:ascii="Verdana" w:hAnsi="Verdana" w:cs="Segoe UI"/>
          <w:sz w:val="22"/>
          <w:szCs w:val="22"/>
        </w:rPr>
        <w:t xml:space="preserve">de autoria da </w:t>
      </w:r>
      <w:r w:rsidR="00831129" w:rsidRPr="00C31E63">
        <w:rPr>
          <w:rFonts w:ascii="Verdana" w:hAnsi="Verdana" w:cs="Segoe UI"/>
          <w:b/>
          <w:sz w:val="22"/>
          <w:szCs w:val="22"/>
        </w:rPr>
        <w:t xml:space="preserve">Mesa Diretora, </w:t>
      </w:r>
      <w:r w:rsidR="00831129" w:rsidRPr="00C31E63">
        <w:rPr>
          <w:rFonts w:ascii="Verdana" w:hAnsi="Verdana" w:cs="Segoe UI"/>
          <w:sz w:val="22"/>
          <w:szCs w:val="22"/>
        </w:rPr>
        <w:t xml:space="preserve">que </w:t>
      </w:r>
      <w:r w:rsidR="00831129" w:rsidRPr="00C31E63">
        <w:rPr>
          <w:rStyle w:val="Forte"/>
          <w:rFonts w:ascii="Verdana" w:eastAsia="Batang" w:hAnsi="Verdana"/>
          <w:sz w:val="22"/>
          <w:szCs w:val="22"/>
        </w:rPr>
        <w:t>Regulamenta o acesso remoto dos Vereadores às sessões da Câmara Municipal de Rolim de Moura e dá outras providências.</w:t>
      </w:r>
    </w:p>
    <w:p w:rsidR="00831129" w:rsidRPr="00C31E63" w:rsidRDefault="00D76F4C" w:rsidP="00C31E63">
      <w:pPr>
        <w:pStyle w:val="NormalWeb"/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  <w:r w:rsidRPr="00C31E63">
        <w:rPr>
          <w:rStyle w:val="Forte"/>
          <w:rFonts w:ascii="Verdana" w:eastAsia="Batang" w:hAnsi="Verdana"/>
          <w:sz w:val="22"/>
          <w:szCs w:val="22"/>
        </w:rPr>
        <w:lastRenderedPageBreak/>
        <w:t xml:space="preserve">V </w:t>
      </w:r>
      <w:r w:rsidR="00831129" w:rsidRPr="00C31E63">
        <w:rPr>
          <w:rStyle w:val="Forte"/>
          <w:rFonts w:ascii="Verdana" w:eastAsia="Batang" w:hAnsi="Verdana"/>
          <w:sz w:val="22"/>
          <w:szCs w:val="22"/>
        </w:rPr>
        <w:t>-</w:t>
      </w:r>
      <w:r w:rsidRPr="00C31E63">
        <w:rPr>
          <w:rStyle w:val="Forte"/>
          <w:rFonts w:ascii="Verdana" w:eastAsia="Batang" w:hAnsi="Verdana"/>
          <w:b w:val="0"/>
          <w:sz w:val="22"/>
          <w:szCs w:val="22"/>
        </w:rPr>
        <w:t xml:space="preserve"> Discussão e Votação Única do</w:t>
      </w:r>
      <w:r w:rsidR="00831129" w:rsidRPr="00C31E63">
        <w:rPr>
          <w:rStyle w:val="Forte"/>
          <w:rFonts w:ascii="Verdana" w:eastAsia="Batang" w:hAnsi="Verdana"/>
          <w:sz w:val="22"/>
          <w:szCs w:val="22"/>
        </w:rPr>
        <w:t xml:space="preserve"> Projeto de Resolução nº 002/2026, de autoria da Mesa Diretora, que Dá nova redação ao Art. 6º e  ao parágrafo único da Resolução nº 003 de 12 de Dezembro de 2023.</w:t>
      </w:r>
    </w:p>
    <w:p w:rsidR="002A6EAF" w:rsidRPr="00C31E63" w:rsidRDefault="002A6EAF" w:rsidP="002A6EAF">
      <w:pPr>
        <w:jc w:val="both"/>
        <w:rPr>
          <w:rFonts w:ascii="Verdana" w:hAnsi="Verdana"/>
          <w:sz w:val="22"/>
          <w:szCs w:val="22"/>
        </w:rPr>
      </w:pPr>
    </w:p>
    <w:p w:rsidR="00831129" w:rsidRPr="00C31E63" w:rsidRDefault="00831129" w:rsidP="002A6EAF">
      <w:pPr>
        <w:jc w:val="both"/>
        <w:rPr>
          <w:rFonts w:ascii="Verdana" w:hAnsi="Verdana"/>
          <w:sz w:val="22"/>
          <w:szCs w:val="22"/>
        </w:rPr>
      </w:pPr>
    </w:p>
    <w:p w:rsidR="002A6EAF" w:rsidRPr="00C31E63" w:rsidRDefault="002A6EAF" w:rsidP="002A6EAF">
      <w:pPr>
        <w:jc w:val="both"/>
        <w:rPr>
          <w:rFonts w:ascii="Verdana" w:hAnsi="Verdana"/>
          <w:sz w:val="22"/>
          <w:szCs w:val="22"/>
        </w:rPr>
      </w:pPr>
    </w:p>
    <w:p w:rsidR="002A6EAF" w:rsidRPr="00C31E63" w:rsidRDefault="002A6EAF" w:rsidP="002A6EAF">
      <w:pPr>
        <w:ind w:firstLine="1134"/>
        <w:jc w:val="both"/>
        <w:rPr>
          <w:rFonts w:ascii="Verdana" w:hAnsi="Verdana"/>
          <w:sz w:val="22"/>
          <w:szCs w:val="22"/>
        </w:rPr>
      </w:pPr>
      <w:r w:rsidRPr="00C31E63">
        <w:rPr>
          <w:rFonts w:ascii="Verdana" w:hAnsi="Verdana"/>
          <w:sz w:val="22"/>
          <w:szCs w:val="22"/>
        </w:rPr>
        <w:t>Plenário “</w:t>
      </w:r>
      <w:r w:rsidRPr="00C31E63">
        <w:rPr>
          <w:rFonts w:ascii="Verdana" w:hAnsi="Verdana"/>
          <w:b/>
          <w:sz w:val="22"/>
          <w:szCs w:val="22"/>
        </w:rPr>
        <w:t xml:space="preserve">Luciano de </w:t>
      </w:r>
      <w:proofErr w:type="spellStart"/>
      <w:r w:rsidRPr="00C31E63">
        <w:rPr>
          <w:rFonts w:ascii="Verdana" w:hAnsi="Verdana"/>
          <w:b/>
          <w:sz w:val="22"/>
          <w:szCs w:val="22"/>
        </w:rPr>
        <w:t>Argôlo</w:t>
      </w:r>
      <w:proofErr w:type="spellEnd"/>
      <w:r w:rsidRPr="00C31E63">
        <w:rPr>
          <w:rFonts w:ascii="Verdana" w:hAnsi="Verdana"/>
          <w:sz w:val="22"/>
          <w:szCs w:val="22"/>
        </w:rPr>
        <w:t xml:space="preserve">”, </w:t>
      </w:r>
      <w:r w:rsidR="00D76F4C" w:rsidRPr="00C31E63">
        <w:rPr>
          <w:rFonts w:ascii="Verdana" w:hAnsi="Verdana"/>
          <w:b/>
          <w:sz w:val="22"/>
          <w:szCs w:val="22"/>
        </w:rPr>
        <w:t>20</w:t>
      </w:r>
      <w:r w:rsidR="00251F0C" w:rsidRPr="00C31E63">
        <w:rPr>
          <w:rFonts w:ascii="Verdana" w:hAnsi="Verdana"/>
          <w:b/>
          <w:sz w:val="22"/>
          <w:szCs w:val="22"/>
        </w:rPr>
        <w:t xml:space="preserve"> de janeiro 2026</w:t>
      </w:r>
      <w:r w:rsidRPr="00C31E63">
        <w:rPr>
          <w:rFonts w:ascii="Verdana" w:hAnsi="Verdana"/>
          <w:sz w:val="22"/>
          <w:szCs w:val="22"/>
        </w:rPr>
        <w:t>.</w:t>
      </w:r>
    </w:p>
    <w:p w:rsidR="002A6EAF" w:rsidRPr="00C31E63" w:rsidRDefault="002A6EAF" w:rsidP="002A6EAF">
      <w:pPr>
        <w:ind w:firstLine="1134"/>
        <w:jc w:val="both"/>
        <w:rPr>
          <w:rFonts w:ascii="Verdana" w:hAnsi="Verdana"/>
          <w:sz w:val="22"/>
          <w:szCs w:val="22"/>
        </w:rPr>
      </w:pPr>
    </w:p>
    <w:p w:rsidR="002A6EAF" w:rsidRPr="00C31E63" w:rsidRDefault="002A6EAF" w:rsidP="002A6EAF">
      <w:pPr>
        <w:ind w:firstLine="1134"/>
        <w:jc w:val="both"/>
        <w:rPr>
          <w:rFonts w:ascii="Verdana" w:hAnsi="Verdana"/>
          <w:sz w:val="22"/>
          <w:szCs w:val="22"/>
        </w:rPr>
      </w:pPr>
    </w:p>
    <w:p w:rsidR="002A6EAF" w:rsidRPr="00C31E63" w:rsidRDefault="002A6EAF" w:rsidP="002A6EAF">
      <w:pPr>
        <w:ind w:firstLine="1134"/>
        <w:jc w:val="both"/>
        <w:rPr>
          <w:rFonts w:ascii="Verdana" w:hAnsi="Verdana"/>
          <w:sz w:val="22"/>
          <w:szCs w:val="22"/>
        </w:rPr>
      </w:pPr>
    </w:p>
    <w:p w:rsidR="00831129" w:rsidRPr="00C31E63" w:rsidRDefault="00831129" w:rsidP="002A6EAF">
      <w:pPr>
        <w:ind w:firstLine="1134"/>
        <w:jc w:val="both"/>
        <w:rPr>
          <w:rFonts w:ascii="Verdana" w:hAnsi="Verdana"/>
          <w:sz w:val="22"/>
          <w:szCs w:val="22"/>
        </w:rPr>
      </w:pPr>
    </w:p>
    <w:p w:rsidR="002A6EAF" w:rsidRPr="00C31E63" w:rsidRDefault="002A6EAF" w:rsidP="002A6EAF">
      <w:pPr>
        <w:jc w:val="both"/>
        <w:rPr>
          <w:rFonts w:ascii="Verdana" w:hAnsi="Verdana"/>
          <w:b/>
          <w:sz w:val="22"/>
          <w:szCs w:val="22"/>
        </w:rPr>
      </w:pPr>
    </w:p>
    <w:p w:rsidR="002A6EAF" w:rsidRPr="00C31E63" w:rsidRDefault="002A6EAF" w:rsidP="002A6EAF">
      <w:pPr>
        <w:jc w:val="center"/>
        <w:rPr>
          <w:rFonts w:ascii="Verdana" w:hAnsi="Verdana"/>
          <w:b/>
          <w:sz w:val="22"/>
          <w:szCs w:val="22"/>
        </w:rPr>
      </w:pPr>
      <w:r w:rsidRPr="00C31E63">
        <w:rPr>
          <w:rFonts w:ascii="Verdana" w:hAnsi="Verdana"/>
          <w:b/>
          <w:sz w:val="22"/>
          <w:szCs w:val="22"/>
        </w:rPr>
        <w:t>IVAN FERREIRA VASCONCELOS</w:t>
      </w:r>
    </w:p>
    <w:p w:rsidR="002A6EAF" w:rsidRPr="00C31E63" w:rsidRDefault="002A6EAF" w:rsidP="002A6EAF">
      <w:pPr>
        <w:jc w:val="center"/>
        <w:rPr>
          <w:rFonts w:ascii="Verdana" w:hAnsi="Verdana" w:cs="Segoe UI"/>
          <w:b/>
          <w:sz w:val="22"/>
          <w:szCs w:val="22"/>
        </w:rPr>
      </w:pPr>
      <w:r w:rsidRPr="00C31E63">
        <w:rPr>
          <w:rFonts w:ascii="Verdana" w:hAnsi="Verdana"/>
          <w:sz w:val="22"/>
          <w:szCs w:val="22"/>
        </w:rPr>
        <w:t>Presidente Poder Legislativo</w:t>
      </w:r>
    </w:p>
    <w:p w:rsidR="002A6EAF" w:rsidRPr="00C31E63" w:rsidRDefault="002A6EAF" w:rsidP="002A6EAF">
      <w:pPr>
        <w:spacing w:before="240" w:line="276" w:lineRule="auto"/>
        <w:ind w:left="1134"/>
        <w:jc w:val="both"/>
        <w:rPr>
          <w:rFonts w:ascii="Verdana" w:hAnsi="Verdana" w:cs="Segoe UI"/>
          <w:color w:val="FF0000"/>
          <w:sz w:val="22"/>
          <w:szCs w:val="22"/>
          <w:shd w:val="clear" w:color="auto" w:fill="FFFFFF"/>
        </w:rPr>
      </w:pPr>
      <w:r w:rsidRPr="00C31E63">
        <w:rPr>
          <w:rFonts w:ascii="Verdana" w:hAnsi="Verdana" w:cs="Segoe UI"/>
          <w:b/>
          <w:sz w:val="22"/>
          <w:szCs w:val="22"/>
        </w:rPr>
        <w:br w:type="page"/>
      </w:r>
    </w:p>
    <w:p w:rsidR="00D17DC8" w:rsidRDefault="00D17DC8"/>
    <w:sectPr w:rsidR="00D17DC8" w:rsidSect="002A6EAF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A6EAF"/>
    <w:rsid w:val="00251F0C"/>
    <w:rsid w:val="002A6EAF"/>
    <w:rsid w:val="00413ADB"/>
    <w:rsid w:val="004421D7"/>
    <w:rsid w:val="00600077"/>
    <w:rsid w:val="006E6E22"/>
    <w:rsid w:val="00831129"/>
    <w:rsid w:val="00901C63"/>
    <w:rsid w:val="00A618BE"/>
    <w:rsid w:val="00AB6ECF"/>
    <w:rsid w:val="00B6157F"/>
    <w:rsid w:val="00C31E63"/>
    <w:rsid w:val="00D17DC8"/>
    <w:rsid w:val="00D76F4C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A6EAF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EA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SemEspaamento">
    <w:name w:val="No Spacing"/>
    <w:uiPriority w:val="1"/>
    <w:qFormat/>
    <w:rsid w:val="002A6EA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6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EA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6EAF"/>
    <w:rPr>
      <w:b/>
      <w:bCs/>
    </w:rPr>
  </w:style>
  <w:style w:type="paragraph" w:styleId="Corpodetexto">
    <w:name w:val="Body Text"/>
    <w:basedOn w:val="Normal"/>
    <w:link w:val="CorpodetextoChar"/>
    <w:rsid w:val="00831129"/>
    <w:pPr>
      <w:jc w:val="both"/>
    </w:pPr>
    <w:rPr>
      <w:rFonts w:eastAsia="Batang"/>
    </w:rPr>
  </w:style>
  <w:style w:type="character" w:customStyle="1" w:styleId="CorpodetextoChar">
    <w:name w:val="Corpo de texto Char"/>
    <w:basedOn w:val="Fontepargpadro"/>
    <w:link w:val="Corpodetexto"/>
    <w:rsid w:val="00831129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311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7</cp:revision>
  <cp:lastPrinted>2026-01-15T12:24:00Z</cp:lastPrinted>
  <dcterms:created xsi:type="dcterms:W3CDTF">2026-01-15T12:11:00Z</dcterms:created>
  <dcterms:modified xsi:type="dcterms:W3CDTF">2026-01-16T14:17:00Z</dcterms:modified>
</cp:coreProperties>
</file>