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D918E9" w:rsidRDefault="001D419D" w:rsidP="007A7A62">
      <w:pPr>
        <w:spacing w:line="360" w:lineRule="auto"/>
        <w:rPr>
          <w:rFonts w:ascii="Verdana" w:eastAsia="Malgun Gothic" w:hAnsi="Verdana"/>
          <w:b/>
          <w:sz w:val="20"/>
          <w:szCs w:val="20"/>
          <w:u w:val="double"/>
        </w:rPr>
      </w:pPr>
    </w:p>
    <w:p w:rsidR="00DC51DA" w:rsidRPr="008900A6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8900A6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8900A6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1D25E9" w:rsidRPr="008900A6">
        <w:rPr>
          <w:rFonts w:ascii="Verdana" w:eastAsia="Malgun Gothic" w:hAnsi="Verdana" w:cs="Arial"/>
          <w:b/>
          <w:sz w:val="22"/>
          <w:szCs w:val="22"/>
        </w:rPr>
        <w:t>TRIGÉSIMA</w:t>
      </w:r>
      <w:r w:rsidR="00AC190E" w:rsidRPr="008900A6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="00283EFA" w:rsidRPr="008900A6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8900A6">
        <w:rPr>
          <w:rFonts w:ascii="Verdana" w:eastAsia="Malgun Gothic" w:hAnsi="Verdana" w:cs="Arial"/>
          <w:b/>
          <w:sz w:val="22"/>
          <w:szCs w:val="22"/>
        </w:rPr>
        <w:t>SESSÃO ORDINÁRIA, DO</w:t>
      </w:r>
      <w:r w:rsidR="00A07B65" w:rsidRPr="008900A6">
        <w:rPr>
          <w:rFonts w:ascii="Verdana" w:eastAsia="Malgun Gothic" w:hAnsi="Verdana" w:cs="Arial"/>
          <w:b/>
          <w:sz w:val="22"/>
          <w:szCs w:val="22"/>
        </w:rPr>
        <w:t xml:space="preserve"> SEGUNDO</w:t>
      </w:r>
      <w:r w:rsidR="00834D1A" w:rsidRPr="008900A6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8900A6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8900A6">
        <w:rPr>
          <w:rFonts w:ascii="Verdana" w:eastAsia="Malgun Gothic" w:hAnsi="Verdana" w:cs="Arial"/>
          <w:b/>
          <w:sz w:val="22"/>
          <w:szCs w:val="22"/>
        </w:rPr>
        <w:t>PRIMEIRA</w:t>
      </w:r>
      <w:r w:rsidRPr="008900A6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8900A6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8900A6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8900A6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8900A6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8900A6" w:rsidRDefault="00CE5970" w:rsidP="008900A6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8900A6">
        <w:rPr>
          <w:rFonts w:ascii="Verdana" w:eastAsia="Malgun Gothic" w:hAnsi="Verdana" w:cstheme="minorHAnsi"/>
          <w:sz w:val="22"/>
          <w:szCs w:val="22"/>
        </w:rPr>
        <w:t>Ao</w:t>
      </w:r>
      <w:r w:rsidR="001D25E9" w:rsidRPr="008900A6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8900A6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934C4A" w:rsidRPr="008900A6">
        <w:rPr>
          <w:rFonts w:ascii="Verdana" w:eastAsia="Malgun Gothic" w:hAnsi="Verdana" w:cstheme="minorHAnsi"/>
          <w:b/>
          <w:sz w:val="22"/>
          <w:szCs w:val="22"/>
        </w:rPr>
        <w:t xml:space="preserve">Quinze </w:t>
      </w:r>
      <w:r w:rsidR="00112E01" w:rsidRPr="008900A6">
        <w:rPr>
          <w:rFonts w:ascii="Verdana" w:eastAsia="Malgun Gothic" w:hAnsi="Verdana" w:cstheme="minorHAnsi"/>
          <w:sz w:val="22"/>
          <w:szCs w:val="22"/>
        </w:rPr>
        <w:t>dia</w:t>
      </w:r>
      <w:r w:rsidR="0053195C" w:rsidRPr="008900A6">
        <w:rPr>
          <w:rFonts w:ascii="Verdana" w:eastAsia="Malgun Gothic" w:hAnsi="Verdana" w:cstheme="minorHAnsi"/>
          <w:sz w:val="22"/>
          <w:szCs w:val="22"/>
        </w:rPr>
        <w:t>s</w:t>
      </w:r>
      <w:r w:rsidRPr="008900A6">
        <w:rPr>
          <w:rFonts w:ascii="Verdana" w:eastAsia="Malgun Gothic" w:hAnsi="Verdana" w:cstheme="minorHAnsi"/>
          <w:sz w:val="22"/>
          <w:szCs w:val="22"/>
        </w:rPr>
        <w:t xml:space="preserve"> do mês de</w:t>
      </w:r>
      <w:r w:rsidR="00FA47AA" w:rsidRPr="008900A6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83EFA" w:rsidRPr="008900A6">
        <w:rPr>
          <w:rFonts w:ascii="Verdana" w:eastAsia="Malgun Gothic" w:hAnsi="Verdana" w:cstheme="minorHAnsi"/>
          <w:sz w:val="22"/>
          <w:szCs w:val="22"/>
        </w:rPr>
        <w:t xml:space="preserve">Setembro </w:t>
      </w:r>
      <w:r w:rsidRPr="008900A6">
        <w:rPr>
          <w:rFonts w:ascii="Verdana" w:eastAsia="Malgun Gothic" w:hAnsi="Verdana" w:cstheme="minorHAnsi"/>
          <w:sz w:val="22"/>
          <w:szCs w:val="22"/>
        </w:rPr>
        <w:t xml:space="preserve">do ano de dois mil e vinte e </w:t>
      </w:r>
      <w:r w:rsidR="00834D1A" w:rsidRPr="008900A6">
        <w:rPr>
          <w:rFonts w:ascii="Verdana" w:eastAsia="Malgun Gothic" w:hAnsi="Verdana" w:cstheme="minorHAnsi"/>
          <w:sz w:val="22"/>
          <w:szCs w:val="22"/>
        </w:rPr>
        <w:t>cinco (2025</w:t>
      </w:r>
      <w:r w:rsidRPr="008900A6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8900A6">
        <w:rPr>
          <w:rFonts w:ascii="Verdana" w:eastAsia="Malgun Gothic" w:hAnsi="Verdana"/>
          <w:sz w:val="22"/>
          <w:szCs w:val="22"/>
        </w:rPr>
        <w:t xml:space="preserve">com inicio às </w:t>
      </w:r>
      <w:r w:rsidR="00283EFA" w:rsidRPr="008900A6">
        <w:rPr>
          <w:rFonts w:ascii="Verdana" w:eastAsia="Malgun Gothic" w:hAnsi="Verdana" w:cstheme="minorHAnsi"/>
          <w:sz w:val="22"/>
          <w:szCs w:val="22"/>
        </w:rPr>
        <w:t>19</w:t>
      </w:r>
      <w:r w:rsidRPr="008900A6">
        <w:rPr>
          <w:rFonts w:ascii="Verdana" w:eastAsia="Malgun Gothic" w:hAnsi="Verdana" w:cstheme="minorHAnsi"/>
          <w:sz w:val="22"/>
          <w:szCs w:val="22"/>
        </w:rPr>
        <w:t>h00min., no Plenário</w:t>
      </w:r>
      <w:r w:rsidRPr="008900A6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8900A6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8900A6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8900A6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8900A6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8900A6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8900A6">
        <w:rPr>
          <w:rFonts w:ascii="Verdana" w:eastAsia="Malgun Gothic" w:hAnsi="Verdana"/>
          <w:sz w:val="22"/>
          <w:szCs w:val="22"/>
        </w:rPr>
        <w:t>1</w:t>
      </w:r>
      <w:r w:rsidR="00B20AF2" w:rsidRPr="008900A6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8900A6">
        <w:rPr>
          <w:rFonts w:ascii="Verdana" w:eastAsia="Malgun Gothic" w:hAnsi="Verdana"/>
          <w:sz w:val="22"/>
          <w:szCs w:val="22"/>
        </w:rPr>
        <w:t xml:space="preserve"> </w:t>
      </w:r>
      <w:r w:rsidR="00B6568E" w:rsidRPr="008900A6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8900A6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8900A6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A07B65" w:rsidRPr="008900A6">
        <w:rPr>
          <w:rFonts w:ascii="Verdana" w:eastAsia="Malgun Gothic" w:hAnsi="Verdana" w:cstheme="minorHAnsi"/>
          <w:b/>
          <w:sz w:val="22"/>
          <w:szCs w:val="22"/>
        </w:rPr>
        <w:t>ADAIR CARDOSO BATISTA</w:t>
      </w:r>
      <w:r w:rsidR="00A07B65" w:rsidRPr="008900A6">
        <w:rPr>
          <w:rFonts w:ascii="Verdana" w:eastAsia="Malgun Gothic" w:hAnsi="Verdana" w:cstheme="minorHAnsi"/>
          <w:sz w:val="22"/>
          <w:szCs w:val="22"/>
        </w:rPr>
        <w:t xml:space="preserve">; </w:t>
      </w:r>
      <w:r w:rsidR="000E5E9B" w:rsidRPr="008900A6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8900A6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8900A6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8900A6">
        <w:rPr>
          <w:rFonts w:ascii="Verdana" w:eastAsia="Malgun Gothic" w:hAnsi="Verdana" w:cstheme="minorHAnsi"/>
          <w:b/>
          <w:sz w:val="22"/>
          <w:szCs w:val="22"/>
        </w:rPr>
        <w:t>O</w:t>
      </w:r>
      <w:r w:rsidR="00934C4A" w:rsidRPr="008900A6">
        <w:rPr>
          <w:rFonts w:ascii="Verdana" w:eastAsia="Malgun Gothic" w:hAnsi="Verdana" w:cstheme="minorHAnsi"/>
          <w:b/>
          <w:sz w:val="22"/>
          <w:szCs w:val="22"/>
        </w:rPr>
        <w:t>S e</w:t>
      </w:r>
      <w:r w:rsidR="005D72D9" w:rsidRPr="008900A6">
        <w:rPr>
          <w:rFonts w:ascii="Verdana" w:eastAsia="Malgun Gothic" w:hAnsi="Verdana" w:cstheme="minorHAnsi"/>
          <w:b/>
          <w:sz w:val="22"/>
          <w:szCs w:val="22"/>
        </w:rPr>
        <w:t xml:space="preserve"> MARCO ANTONIO JOAQUIM SILVA</w:t>
      </w:r>
      <w:r w:rsidR="00A07B65" w:rsidRPr="008900A6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5D72D9" w:rsidRPr="008900A6">
        <w:rPr>
          <w:rFonts w:ascii="Verdana" w:eastAsia="Malgun Gothic" w:hAnsi="Verdana"/>
          <w:sz w:val="22"/>
          <w:szCs w:val="22"/>
        </w:rPr>
        <w:t>.</w:t>
      </w:r>
      <w:r w:rsidR="00D23833" w:rsidRPr="008900A6">
        <w:rPr>
          <w:rFonts w:ascii="Verdana" w:eastAsia="Malgun Gothic" w:hAnsi="Verdana"/>
          <w:sz w:val="22"/>
          <w:szCs w:val="22"/>
        </w:rPr>
        <w:t xml:space="preserve"> </w:t>
      </w:r>
      <w:r w:rsidR="0014013A" w:rsidRPr="008900A6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8900A6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8900A6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8900A6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8900A6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8900A6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8900A6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8900A6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1D25E9" w:rsidRPr="008900A6">
        <w:rPr>
          <w:rFonts w:ascii="Verdana" w:eastAsia="Malgun Gothic" w:hAnsi="Verdana" w:cstheme="minorHAnsi"/>
          <w:b/>
          <w:sz w:val="22"/>
          <w:szCs w:val="22"/>
        </w:rPr>
        <w:t>TRIGÉSIMA</w:t>
      </w:r>
      <w:r w:rsidR="00934C4A" w:rsidRPr="008900A6">
        <w:rPr>
          <w:rFonts w:ascii="Verdana" w:eastAsia="Malgun Gothic" w:hAnsi="Verdana" w:cstheme="minorHAnsi"/>
          <w:b/>
          <w:sz w:val="22"/>
          <w:szCs w:val="22"/>
        </w:rPr>
        <w:t xml:space="preserve"> PRIMEIRA</w:t>
      </w:r>
      <w:r w:rsidR="00B6568E" w:rsidRPr="008900A6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8900A6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8900A6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8900A6">
        <w:rPr>
          <w:rFonts w:ascii="Verdana" w:eastAsia="Malgun Gothic" w:hAnsi="Verdana"/>
          <w:sz w:val="22"/>
          <w:szCs w:val="22"/>
        </w:rPr>
        <w:t>agradecendo</w:t>
      </w:r>
      <w:r w:rsidR="00A24555" w:rsidRPr="008900A6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883747" w:rsidRPr="008900A6">
        <w:rPr>
          <w:rFonts w:ascii="Verdana" w:eastAsia="Malgun Gothic" w:hAnsi="Verdana"/>
          <w:sz w:val="22"/>
          <w:szCs w:val="22"/>
        </w:rPr>
        <w:t>e público presente.</w:t>
      </w:r>
      <w:r w:rsidR="002A48A4" w:rsidRPr="008900A6">
        <w:rPr>
          <w:rFonts w:ascii="Verdana" w:eastAsia="Malgun Gothic" w:hAnsi="Verdana"/>
          <w:sz w:val="22"/>
          <w:szCs w:val="22"/>
        </w:rPr>
        <w:t xml:space="preserve"> </w:t>
      </w:r>
      <w:r w:rsidR="002F387F" w:rsidRPr="008900A6">
        <w:rPr>
          <w:rFonts w:ascii="Verdana" w:hAnsi="Verdana" w:cs="Segoe UI"/>
          <w:color w:val="000000"/>
          <w:sz w:val="22"/>
          <w:szCs w:val="22"/>
        </w:rPr>
        <w:t xml:space="preserve">Em seguida, </w:t>
      </w:r>
      <w:r w:rsidR="00B8187F" w:rsidRPr="008900A6">
        <w:rPr>
          <w:rFonts w:ascii="Verdana" w:hAnsi="Verdana" w:cs="Segoe UI"/>
          <w:color w:val="000000"/>
          <w:sz w:val="22"/>
          <w:szCs w:val="22"/>
        </w:rPr>
        <w:t xml:space="preserve">Senhor Presidente </w:t>
      </w:r>
      <w:r w:rsidR="00283EFA" w:rsidRPr="008900A6">
        <w:rPr>
          <w:rFonts w:ascii="Verdana" w:hAnsi="Verdana" w:cs="Segoe UI"/>
          <w:color w:val="000000"/>
          <w:sz w:val="22"/>
          <w:szCs w:val="22"/>
        </w:rPr>
        <w:t xml:space="preserve">convidou o </w:t>
      </w:r>
      <w:r w:rsidR="00B8187F" w:rsidRPr="008900A6">
        <w:rPr>
          <w:rFonts w:ascii="Verdana" w:hAnsi="Verdana" w:cs="Segoe UI"/>
          <w:color w:val="000000"/>
          <w:sz w:val="22"/>
          <w:szCs w:val="22"/>
        </w:rPr>
        <w:t xml:space="preserve">Vereador </w:t>
      </w:r>
      <w:r w:rsidR="00934C4A" w:rsidRPr="008900A6">
        <w:rPr>
          <w:rFonts w:ascii="Verdana" w:hAnsi="Verdana" w:cs="Segoe UI"/>
          <w:color w:val="000000"/>
          <w:sz w:val="22"/>
          <w:szCs w:val="22"/>
        </w:rPr>
        <w:t>Edilson dos Santos</w:t>
      </w:r>
      <w:r w:rsidR="00283EFA" w:rsidRPr="008900A6">
        <w:rPr>
          <w:rFonts w:ascii="Verdana" w:hAnsi="Verdana" w:cs="Segoe UI"/>
          <w:color w:val="000000"/>
          <w:sz w:val="22"/>
          <w:szCs w:val="22"/>
        </w:rPr>
        <w:t xml:space="preserve"> para </w:t>
      </w:r>
      <w:r w:rsidR="001D25E9" w:rsidRPr="008900A6">
        <w:rPr>
          <w:rFonts w:ascii="Verdana" w:hAnsi="Verdana" w:cs="Segoe UI"/>
          <w:color w:val="000000"/>
          <w:sz w:val="22"/>
          <w:szCs w:val="22"/>
        </w:rPr>
        <w:t>fa</w:t>
      </w:r>
      <w:r w:rsidR="00B8187F" w:rsidRPr="008900A6">
        <w:rPr>
          <w:rFonts w:ascii="Verdana" w:hAnsi="Verdana" w:cs="Segoe UI"/>
          <w:color w:val="000000"/>
          <w:sz w:val="22"/>
          <w:szCs w:val="22"/>
        </w:rPr>
        <w:t>z</w:t>
      </w:r>
      <w:r w:rsidR="00283EFA" w:rsidRPr="008900A6">
        <w:rPr>
          <w:rFonts w:ascii="Verdana" w:hAnsi="Verdana" w:cs="Segoe UI"/>
          <w:color w:val="000000"/>
          <w:sz w:val="22"/>
          <w:szCs w:val="22"/>
        </w:rPr>
        <w:t>er</w:t>
      </w:r>
      <w:r w:rsidR="00883747" w:rsidRPr="008900A6">
        <w:rPr>
          <w:rFonts w:ascii="Verdana" w:hAnsi="Verdana" w:cs="Segoe UI"/>
          <w:color w:val="000000"/>
          <w:sz w:val="22"/>
          <w:szCs w:val="22"/>
        </w:rPr>
        <w:t xml:space="preserve"> a leitura de um versículo da Bíblia Sagrada, </w:t>
      </w:r>
      <w:r w:rsidR="00B8187F" w:rsidRPr="008900A6">
        <w:rPr>
          <w:rFonts w:ascii="Verdana" w:hAnsi="Verdana" w:cs="Segoe UI"/>
          <w:color w:val="000000"/>
          <w:sz w:val="22"/>
          <w:szCs w:val="22"/>
        </w:rPr>
        <w:t>atendendo</w:t>
      </w:r>
      <w:r w:rsidR="00883747" w:rsidRPr="008900A6">
        <w:rPr>
          <w:rFonts w:ascii="Verdana" w:hAnsi="Verdana" w:cs="Segoe UI"/>
          <w:color w:val="000000"/>
          <w:sz w:val="22"/>
          <w:szCs w:val="22"/>
        </w:rPr>
        <w:t xml:space="preserve"> ao disposto no Art. 120, § 2º do Regimento Interno deste Poder</w:t>
      </w:r>
      <w:r w:rsidR="00934C4A" w:rsidRPr="008900A6">
        <w:rPr>
          <w:rFonts w:ascii="Verdana" w:hAnsi="Verdana" w:cs="Segoe UI"/>
          <w:color w:val="000000"/>
          <w:sz w:val="22"/>
          <w:szCs w:val="22"/>
        </w:rPr>
        <w:t xml:space="preserve"> Legislativo. Após a leitura, Senhor Presidente dando </w:t>
      </w:r>
      <w:r w:rsidR="00883747" w:rsidRPr="008900A6">
        <w:rPr>
          <w:rFonts w:ascii="Verdana" w:hAnsi="Verdana" w:cs="Segoe UI"/>
          <w:color w:val="000000"/>
          <w:sz w:val="22"/>
          <w:szCs w:val="22"/>
        </w:rPr>
        <w:t xml:space="preserve">prosseguimento aos trabalhos </w:t>
      </w:r>
      <w:r w:rsidR="00B8187F" w:rsidRPr="008900A6">
        <w:rPr>
          <w:rFonts w:ascii="Verdana" w:hAnsi="Verdana" w:cs="Segoe UI"/>
          <w:color w:val="000000"/>
          <w:sz w:val="22"/>
          <w:szCs w:val="22"/>
        </w:rPr>
        <w:t>solicitando</w:t>
      </w:r>
      <w:r w:rsidR="00883747" w:rsidRPr="008900A6">
        <w:rPr>
          <w:rFonts w:ascii="Verdana" w:hAnsi="Verdana" w:cs="Segoe UI"/>
          <w:color w:val="000000"/>
          <w:sz w:val="22"/>
          <w:szCs w:val="22"/>
        </w:rPr>
        <w:t xml:space="preserve"> ao 1º Secretário, Vereador Thiago Gonçalves da Luz, que procedesse à leitura dos expedientes recebidos constantes da Ordem do Dia - </w:t>
      </w:r>
      <w:r w:rsidR="00883747" w:rsidRPr="008900A6">
        <w:rPr>
          <w:rStyle w:val="Forte"/>
          <w:rFonts w:ascii="Verdana" w:hAnsi="Verdana" w:cs="Segoe UI"/>
          <w:sz w:val="22"/>
          <w:szCs w:val="22"/>
        </w:rPr>
        <w:t>1ª Parte: Leitura do Expediente Recebido</w:t>
      </w:r>
      <w:r w:rsidR="00883747" w:rsidRPr="008900A6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934C4A" w:rsidRPr="008900A6">
        <w:rPr>
          <w:rFonts w:ascii="Verdana" w:hAnsi="Verdana" w:cs="Arial"/>
          <w:sz w:val="22"/>
          <w:szCs w:val="22"/>
        </w:rPr>
        <w:t>- 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038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Marco Antonio Joaquim Silva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Prefeito Municipal, </w:t>
      </w:r>
      <w:r w:rsidR="00934C4A" w:rsidRPr="008900A6">
        <w:rPr>
          <w:rFonts w:ascii="Verdana" w:hAnsi="Verdana"/>
          <w:sz w:val="22"/>
          <w:szCs w:val="22"/>
        </w:rPr>
        <w:t xml:space="preserve">que junto a Secretaria Municipal de Obras, Instalações e Serviços Públicos, seja realizado estudo para construção de uma ponte em concreto armado, ou outra estrutura compatível e viável na Linha 176, km 4,5, lado Norte.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039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Marco Antonio Joaquim Silva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Prefeito Municipal, </w:t>
      </w:r>
      <w:r w:rsidR="00934C4A" w:rsidRPr="008900A6">
        <w:rPr>
          <w:rFonts w:ascii="Verdana" w:hAnsi="Verdana"/>
          <w:sz w:val="22"/>
          <w:szCs w:val="22"/>
        </w:rPr>
        <w:t xml:space="preserve">que junto a Secretaria Municipal de Obras, Instalações e Serviços Públicos, seja realizado serviços de </w:t>
      </w:r>
      <w:proofErr w:type="spellStart"/>
      <w:r w:rsidR="00934C4A" w:rsidRPr="008900A6">
        <w:rPr>
          <w:rFonts w:ascii="Verdana" w:hAnsi="Verdana"/>
          <w:sz w:val="22"/>
          <w:szCs w:val="22"/>
        </w:rPr>
        <w:t>patrolamento</w:t>
      </w:r>
      <w:proofErr w:type="spellEnd"/>
      <w:r w:rsidR="00934C4A" w:rsidRPr="008900A6">
        <w:rPr>
          <w:rFonts w:ascii="Verdana" w:hAnsi="Verdana"/>
          <w:sz w:val="22"/>
          <w:szCs w:val="22"/>
        </w:rPr>
        <w:t xml:space="preserve">, </w:t>
      </w:r>
      <w:proofErr w:type="spellStart"/>
      <w:r w:rsidR="00934C4A" w:rsidRPr="008900A6">
        <w:rPr>
          <w:rFonts w:ascii="Verdana" w:hAnsi="Verdana"/>
          <w:sz w:val="22"/>
          <w:szCs w:val="22"/>
        </w:rPr>
        <w:t>cascalhamento</w:t>
      </w:r>
      <w:proofErr w:type="spellEnd"/>
      <w:r w:rsidR="00934C4A" w:rsidRPr="008900A6">
        <w:rPr>
          <w:rFonts w:ascii="Verdana" w:hAnsi="Verdana"/>
          <w:sz w:val="22"/>
          <w:szCs w:val="22"/>
        </w:rPr>
        <w:t xml:space="preserve"> e construção de veios sumidouros de águas pluviais, bem como a limpeza das margens laterais em toda a extensão das Linhas Vicinais 204 Sul e 168 Norte.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040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Thiago Gonçalves da Luz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Prefeito Municipal, </w:t>
      </w:r>
      <w:r w:rsidR="008900A6">
        <w:rPr>
          <w:rFonts w:ascii="Verdana" w:hAnsi="Verdana"/>
          <w:color w:val="000000"/>
          <w:sz w:val="22"/>
          <w:szCs w:val="22"/>
        </w:rPr>
        <w:t xml:space="preserve">que junto ao setor responsável </w:t>
      </w:r>
      <w:r w:rsidR="00934C4A" w:rsidRPr="008900A6">
        <w:rPr>
          <w:rFonts w:ascii="Verdana" w:hAnsi="Verdana"/>
          <w:color w:val="000000"/>
          <w:sz w:val="22"/>
          <w:szCs w:val="22"/>
        </w:rPr>
        <w:t>desta administração, atra</w:t>
      </w:r>
      <w:r w:rsidR="008900A6">
        <w:rPr>
          <w:rFonts w:ascii="Verdana" w:hAnsi="Verdana"/>
          <w:color w:val="000000"/>
          <w:sz w:val="22"/>
          <w:szCs w:val="22"/>
        </w:rPr>
        <w:t xml:space="preserve">vés das Secretaria Municipal de </w:t>
      </w:r>
      <w:r w:rsidR="00934C4A" w:rsidRPr="008900A6">
        <w:rPr>
          <w:rFonts w:ascii="Verdana" w:hAnsi="Verdana"/>
          <w:color w:val="000000"/>
          <w:sz w:val="22"/>
          <w:szCs w:val="22"/>
        </w:rPr>
        <w:t>Saúde e Obras, Instalações e Serviços Públicos, seja realizado</w:t>
      </w:r>
      <w:r w:rsidR="00934C4A" w:rsidRPr="008900A6">
        <w:rPr>
          <w:rFonts w:ascii="Verdana" w:hAnsi="Verdana"/>
          <w:color w:val="000000"/>
          <w:sz w:val="22"/>
          <w:szCs w:val="22"/>
        </w:rPr>
        <w:br/>
        <w:t>serviços de repa</w:t>
      </w:r>
      <w:r w:rsidR="008900A6">
        <w:rPr>
          <w:rFonts w:ascii="Verdana" w:hAnsi="Verdana"/>
          <w:color w:val="000000"/>
          <w:sz w:val="22"/>
          <w:szCs w:val="22"/>
        </w:rPr>
        <w:t xml:space="preserve">ro e pavimentação </w:t>
      </w:r>
      <w:proofErr w:type="spellStart"/>
      <w:r w:rsidR="008900A6">
        <w:rPr>
          <w:rFonts w:ascii="Verdana" w:hAnsi="Verdana"/>
          <w:color w:val="000000"/>
          <w:sz w:val="22"/>
          <w:szCs w:val="22"/>
        </w:rPr>
        <w:t>asfáltica</w:t>
      </w:r>
      <w:proofErr w:type="spellEnd"/>
      <w:r w:rsidR="008900A6">
        <w:rPr>
          <w:rFonts w:ascii="Verdana" w:hAnsi="Verdana"/>
          <w:color w:val="000000"/>
          <w:sz w:val="22"/>
          <w:szCs w:val="22"/>
        </w:rPr>
        <w:t xml:space="preserve"> nos </w:t>
      </w:r>
      <w:r w:rsidR="00934C4A" w:rsidRPr="008900A6">
        <w:rPr>
          <w:rFonts w:ascii="Verdana" w:hAnsi="Verdana"/>
          <w:color w:val="000000"/>
          <w:sz w:val="22"/>
          <w:szCs w:val="22"/>
        </w:rPr>
        <w:t>estacionamentos públicos construídos ao longo da Avenida</w:t>
      </w:r>
      <w:r w:rsidR="008900A6">
        <w:rPr>
          <w:rFonts w:ascii="Verdana" w:hAnsi="Verdana"/>
          <w:color w:val="000000"/>
          <w:sz w:val="22"/>
          <w:szCs w:val="22"/>
        </w:rPr>
        <w:t xml:space="preserve"> </w:t>
      </w:r>
      <w:r w:rsidR="00934C4A" w:rsidRPr="008900A6">
        <w:rPr>
          <w:rFonts w:ascii="Verdana" w:hAnsi="Verdana"/>
          <w:color w:val="000000"/>
          <w:sz w:val="22"/>
          <w:szCs w:val="22"/>
        </w:rPr>
        <w:t>Norte Sul.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041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</w:t>
      </w:r>
      <w:r w:rsidR="00934C4A" w:rsidRPr="008900A6">
        <w:rPr>
          <w:rFonts w:ascii="Verdana" w:hAnsi="Verdana" w:cs="Arial"/>
          <w:sz w:val="22"/>
          <w:szCs w:val="22"/>
        </w:rPr>
        <w:lastRenderedPageBreak/>
        <w:t xml:space="preserve">Vereador </w:t>
      </w:r>
      <w:r w:rsidR="00934C4A" w:rsidRPr="008900A6">
        <w:rPr>
          <w:rFonts w:ascii="Verdana" w:hAnsi="Verdana" w:cs="Arial"/>
          <w:b/>
          <w:sz w:val="22"/>
          <w:szCs w:val="22"/>
        </w:rPr>
        <w:t>Thiago Gonçalves da Luz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Prefeito Municipal, </w:t>
      </w:r>
      <w:r w:rsidR="008900A6" w:rsidRPr="008900A6">
        <w:rPr>
          <w:rFonts w:ascii="Verdana" w:hAnsi="Verdana"/>
          <w:color w:val="000000"/>
          <w:sz w:val="22"/>
          <w:szCs w:val="22"/>
        </w:rPr>
        <w:t xml:space="preserve">que junto ao setor responsável </w:t>
      </w:r>
      <w:r w:rsidR="00934C4A" w:rsidRPr="008900A6">
        <w:rPr>
          <w:rFonts w:ascii="Verdana" w:hAnsi="Verdana"/>
          <w:color w:val="000000"/>
          <w:sz w:val="22"/>
          <w:szCs w:val="22"/>
        </w:rPr>
        <w:t>desta administração, através da Coordenadoria Municipal de Transito COMTRAN, seja viabilizado melhorias na sinalização e a inserção de quebra molas no cruzamento da Rua Guaporé com a Avenida  07 de setembro.</w:t>
      </w:r>
      <w:r w:rsidR="00934C4A" w:rsidRPr="008900A6">
        <w:rPr>
          <w:rFonts w:ascii="Verdana" w:hAnsi="Verdana"/>
          <w:sz w:val="22"/>
          <w:szCs w:val="22"/>
        </w:rPr>
        <w:t xml:space="preserve">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042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Adair Cardoso Batista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Prefeito Municipal, </w:t>
      </w:r>
      <w:r w:rsidR="00934C4A" w:rsidRPr="008900A6">
        <w:rPr>
          <w:rFonts w:ascii="Verdana" w:hAnsi="Verdana"/>
          <w:sz w:val="22"/>
          <w:szCs w:val="22"/>
        </w:rPr>
        <w:t>que junto ao setor competente desta administração, através da Secretaria Municipal de Obras, Instalações e Serviços Públicos, adote providências cabíveis no sentido de promover a limpeza dos rios e igarapés do município, levando em consideração a segurança dos moradores devido a chegada do período chuvoso</w:t>
      </w:r>
      <w:r w:rsidR="00934C4A" w:rsidRPr="008900A6">
        <w:rPr>
          <w:rFonts w:ascii="Verdana" w:hAnsi="Verdana"/>
          <w:color w:val="000000"/>
          <w:sz w:val="22"/>
          <w:szCs w:val="22"/>
        </w:rPr>
        <w:t>.</w:t>
      </w:r>
      <w:r w:rsidR="00934C4A" w:rsidRPr="008900A6">
        <w:rPr>
          <w:rFonts w:ascii="Verdana" w:hAnsi="Verdana"/>
          <w:sz w:val="22"/>
          <w:szCs w:val="22"/>
        </w:rPr>
        <w:t xml:space="preserve">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043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Adair Cardoso Batista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</w:t>
      </w:r>
      <w:r w:rsidR="00934C4A" w:rsidRPr="008900A6">
        <w:rPr>
          <w:rFonts w:ascii="Verdana" w:hAnsi="Verdana"/>
          <w:sz w:val="22"/>
          <w:szCs w:val="22"/>
        </w:rPr>
        <w:t>Prefeito Municipal, que junto ao setor competente desta administração, adote providências cabíveis no sentido de promover a substituição de lâmpadas de iluminação pública localizada na Rua Esperantina, Bairro Centenário – Poste 09 e 10</w:t>
      </w:r>
      <w:r w:rsidR="00934C4A" w:rsidRPr="008900A6">
        <w:rPr>
          <w:rFonts w:ascii="Verdana" w:hAnsi="Verdana"/>
          <w:color w:val="000000"/>
          <w:sz w:val="22"/>
          <w:szCs w:val="22"/>
        </w:rPr>
        <w:t>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044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Adair Cardoso Batista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</w:t>
      </w:r>
      <w:r w:rsidR="00934C4A" w:rsidRPr="008900A6">
        <w:rPr>
          <w:rFonts w:ascii="Verdana" w:hAnsi="Verdana"/>
          <w:sz w:val="22"/>
          <w:szCs w:val="22"/>
        </w:rPr>
        <w:t xml:space="preserve">Prefeito Municipal, que junto ao setor competente desta administração, seja providenciado a substituição de lâmpadas da iluminação pública localizada na Avenida Vitória, Bairro Beira Rio, Poste 22. </w:t>
      </w:r>
      <w:r w:rsidR="00934C4A" w:rsidRPr="008900A6">
        <w:rPr>
          <w:rFonts w:ascii="Verdana" w:hAnsi="Verdana" w:cs="Arial"/>
          <w:sz w:val="22"/>
          <w:szCs w:val="22"/>
        </w:rPr>
        <w:t>Indicação nº</w:t>
      </w:r>
      <w:r w:rsidR="00934C4A" w:rsidRPr="008900A6">
        <w:rPr>
          <w:rFonts w:ascii="Verdana" w:hAnsi="Verdana" w:cs="Arial"/>
          <w:b/>
          <w:sz w:val="22"/>
          <w:szCs w:val="22"/>
        </w:rPr>
        <w:t xml:space="preserve"> 045</w:t>
      </w:r>
      <w:r w:rsidR="00934C4A" w:rsidRPr="008900A6">
        <w:rPr>
          <w:rFonts w:ascii="Verdana" w:hAnsi="Verdana" w:cs="Arial"/>
          <w:sz w:val="22"/>
          <w:szCs w:val="22"/>
        </w:rPr>
        <w:t xml:space="preserve">/CMRM-2025 – Vereador </w:t>
      </w:r>
      <w:r w:rsidR="00934C4A" w:rsidRPr="008900A6">
        <w:rPr>
          <w:rFonts w:ascii="Verdana" w:hAnsi="Verdana" w:cs="Arial"/>
          <w:b/>
          <w:sz w:val="22"/>
          <w:szCs w:val="22"/>
        </w:rPr>
        <w:t>Adair Cardoso Batista</w:t>
      </w:r>
      <w:r w:rsidR="00934C4A" w:rsidRPr="008900A6">
        <w:rPr>
          <w:rFonts w:ascii="Verdana" w:hAnsi="Verdana" w:cs="Arial"/>
          <w:sz w:val="22"/>
          <w:szCs w:val="22"/>
        </w:rPr>
        <w:t xml:space="preserve">, ao Excelentíssimo Senhor Aldair Julio Pereira, </w:t>
      </w:r>
      <w:r w:rsidR="00934C4A" w:rsidRPr="008900A6">
        <w:rPr>
          <w:rFonts w:ascii="Verdana" w:hAnsi="Verdana"/>
          <w:sz w:val="22"/>
          <w:szCs w:val="22"/>
        </w:rPr>
        <w:t>Prefeito Municipal, que junto ao setor competente desta administração, adote providências cabíveis no sentido de promover a poda das árvores que tem atrapalhado a visibilidade das ruas e avenidas de nossa cidade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156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159 PL Executivo 144)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>:</w:t>
      </w:r>
      <w:r w:rsidR="00934C4A" w:rsidRPr="008900A6">
        <w:rPr>
          <w:rFonts w:ascii="Verdana" w:hAnsi="Verdana"/>
          <w:b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b/>
          <w:sz w:val="22"/>
          <w:szCs w:val="22"/>
        </w:rPr>
        <w:t>Autoriza a abertura de crédito adicional especial por superávit financeiro no valor de R$800.000,00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 projeto construção do SAMU – Serviço de Atendimento Móvel de Urgência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157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156 PL Executivo 141)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>:</w:t>
      </w:r>
      <w:r w:rsidR="00934C4A" w:rsidRPr="008900A6">
        <w:rPr>
          <w:rFonts w:ascii="Verdana" w:hAnsi="Verdana"/>
          <w:b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b/>
          <w:sz w:val="22"/>
          <w:szCs w:val="22"/>
        </w:rPr>
        <w:t>Institui as ROLIMPÍADAS ESCOLARES no Município de Rolim de Moura</w:t>
      </w:r>
      <w:r w:rsidR="00934C4A" w:rsidRPr="008900A6">
        <w:rPr>
          <w:rFonts w:ascii="Verdana" w:hAnsi="Verdana" w:cs="Segoe UI"/>
          <w:color w:val="212529"/>
          <w:sz w:val="22"/>
          <w:szCs w:val="22"/>
        </w:rPr>
        <w:t>.</w:t>
      </w:r>
      <w:r w:rsidR="00934C4A" w:rsidRPr="008900A6">
        <w:rPr>
          <w:rFonts w:ascii="Verdana" w:hAnsi="Verdana" w:cs="Segoe UI"/>
          <w:sz w:val="22"/>
          <w:szCs w:val="22"/>
        </w:rPr>
        <w:t xml:space="preserve">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158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157 PL Executivo 142)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>:</w:t>
      </w:r>
      <w:r w:rsidR="00934C4A" w:rsidRPr="008900A6">
        <w:rPr>
          <w:rFonts w:ascii="Verdana" w:hAnsi="Verdana"/>
          <w:b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Autoriza a alteração orçamentária decorrente de reformulação administrativa mediante transposição ao orçamento do presente exercício financeiro, no valor de R$2.600.000,00. </w:t>
      </w:r>
      <w:r w:rsidR="00934C4A" w:rsidRPr="008900A6">
        <w:rPr>
          <w:rFonts w:ascii="Verdana" w:hAnsi="Verdana" w:cs="Segoe UI"/>
          <w:sz w:val="22"/>
          <w:szCs w:val="22"/>
        </w:rPr>
        <w:t>Secretaria Municipal de Educação – custear despesas com folha, manutenção de escolas e contra partida de convênio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159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160 PL Executivo 145)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>:</w:t>
      </w:r>
      <w:r w:rsidR="00934C4A" w:rsidRPr="008900A6">
        <w:rPr>
          <w:rFonts w:ascii="Verdana" w:hAnsi="Verdana"/>
          <w:b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R$309.000,00. </w:t>
      </w:r>
      <w:r w:rsidR="00934C4A" w:rsidRPr="008900A6">
        <w:rPr>
          <w:rFonts w:ascii="Verdana" w:hAnsi="Verdana" w:cs="Segoe UI"/>
          <w:sz w:val="22"/>
          <w:szCs w:val="22"/>
        </w:rPr>
        <w:t xml:space="preserve">Secretaria Municipal de Saúde - </w:t>
      </w:r>
      <w:r w:rsidR="00934C4A" w:rsidRPr="008900A6">
        <w:rPr>
          <w:rFonts w:ascii="Verdana" w:hAnsi="Verdana"/>
          <w:sz w:val="22"/>
          <w:szCs w:val="22"/>
        </w:rPr>
        <w:t xml:space="preserve">despesas com o custeio no âmbito da atenção primária de Equipes Multiprofissionais </w:t>
      </w:r>
      <w:r w:rsidR="008900A6" w:rsidRPr="008900A6">
        <w:rPr>
          <w:rFonts w:ascii="Verdana" w:hAnsi="Verdana"/>
          <w:sz w:val="22"/>
          <w:szCs w:val="22"/>
        </w:rPr>
        <w:t>–</w:t>
      </w:r>
      <w:r w:rsidR="00934C4A" w:rsidRPr="008900A6">
        <w:rPr>
          <w:rFonts w:ascii="Verdana" w:hAnsi="Verdana"/>
          <w:sz w:val="22"/>
          <w:szCs w:val="22"/>
        </w:rPr>
        <w:t xml:space="preserve"> EMULTI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160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161 PL Executivo 146)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 xml:space="preserve">EXECUTIVO </w:t>
      </w:r>
      <w:r w:rsidR="00934C4A" w:rsidRPr="008900A6">
        <w:rPr>
          <w:rFonts w:ascii="Verdana" w:hAnsi="Verdana"/>
          <w:b/>
          <w:sz w:val="22"/>
          <w:szCs w:val="22"/>
        </w:rPr>
        <w:lastRenderedPageBreak/>
        <w:t>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 xml:space="preserve">: 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R$114.000,00. </w:t>
      </w:r>
      <w:r w:rsidR="00934C4A" w:rsidRPr="008900A6">
        <w:rPr>
          <w:rFonts w:ascii="Verdana" w:hAnsi="Verdana" w:cs="Segoe UI"/>
          <w:sz w:val="22"/>
          <w:szCs w:val="22"/>
        </w:rPr>
        <w:t xml:space="preserve">Secretaria Municipal de Saúde - </w:t>
      </w:r>
      <w:r w:rsidR="00934C4A" w:rsidRPr="008900A6">
        <w:rPr>
          <w:rFonts w:ascii="Verdana" w:hAnsi="Verdana"/>
          <w:sz w:val="22"/>
          <w:szCs w:val="22"/>
        </w:rPr>
        <w:t>custear despesas com o custeio no âmbito da Atenção Primária em Residência Multiprofissional em Saúde da Família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161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162 PL Executivo 147)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 xml:space="preserve">: 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R$246.400,00. </w:t>
      </w:r>
      <w:r w:rsidR="00934C4A" w:rsidRPr="008900A6">
        <w:rPr>
          <w:rFonts w:ascii="Verdana" w:hAnsi="Verdana" w:cs="Segoe UI"/>
          <w:sz w:val="22"/>
          <w:szCs w:val="22"/>
        </w:rPr>
        <w:t xml:space="preserve">Secretaria Municipal de Saúde - </w:t>
      </w:r>
      <w:r w:rsidR="00934C4A" w:rsidRPr="008900A6">
        <w:rPr>
          <w:rFonts w:ascii="Verdana" w:hAnsi="Verdana"/>
          <w:sz w:val="22"/>
          <w:szCs w:val="22"/>
        </w:rPr>
        <w:t>custear despesas com o custeio no âmbito da Atenção Primária Incentivo Financeiro da APS - Saúde Bucal – CEO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162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158 PL Executivo 143)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sz w:val="22"/>
          <w:szCs w:val="22"/>
        </w:rPr>
        <w:t xml:space="preserve">: </w:t>
      </w:r>
      <w:r w:rsidR="00934C4A" w:rsidRPr="008900A6">
        <w:rPr>
          <w:rFonts w:ascii="Verdana" w:hAnsi="Verdana" w:cs="Segoe UI"/>
          <w:b/>
          <w:sz w:val="22"/>
          <w:szCs w:val="22"/>
        </w:rPr>
        <w:t>Dispõe sobre o Plano Plurianual do Município de Rolim de Moura para o quadriênio 2026-2029.</w:t>
      </w:r>
      <w:r w:rsidR="00934C4A" w:rsidRPr="008900A6">
        <w:rPr>
          <w:rFonts w:ascii="Verdana" w:hAnsi="Verdana" w:cs="Segoe UI"/>
          <w:sz w:val="22"/>
          <w:szCs w:val="22"/>
        </w:rPr>
        <w:t xml:space="preserve">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163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164 PL Executivo 149)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>: Autoriza a abertura de crédito adicional especial por excesso de arrecadação de recursos vinculados a receita no valor de R$106.813,71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custear despesas com incentivo financeiro da Atenção Primária em Saúde – Saúde Bucal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164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165 PL Executivo 150)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: </w:t>
      </w:r>
      <w:r w:rsidR="00934C4A" w:rsidRPr="008900A6">
        <w:rPr>
          <w:rFonts w:ascii="Verdana" w:hAnsi="Verdana"/>
          <w:b/>
          <w:sz w:val="22"/>
          <w:szCs w:val="22"/>
        </w:rPr>
        <w:t>Autoriza a abertura de crédito adicional especial por excesso de arrecadação de recursos vinculados a receita no valor de R$500.000,00 e autoriza a abertura de crédito adicional especial por anulação de dotação no valor de R$91,38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</w:t>
      </w:r>
      <w:r w:rsidR="00934C4A" w:rsidRPr="008900A6">
        <w:rPr>
          <w:rFonts w:ascii="Verdana" w:hAnsi="Verdana"/>
          <w:sz w:val="22"/>
          <w:szCs w:val="22"/>
        </w:rPr>
        <w:t>aquisição de equipamentos e material permanente para atender ao Hospital Municipal Amélio João da Silva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165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166 PL Executivo 151)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: </w:t>
      </w:r>
      <w:r w:rsidR="00934C4A" w:rsidRPr="008900A6">
        <w:rPr>
          <w:rFonts w:ascii="Verdana" w:hAnsi="Verdana"/>
          <w:b/>
          <w:sz w:val="22"/>
          <w:szCs w:val="22"/>
        </w:rPr>
        <w:t>Autoriza a abertura de crédito adicional especial por excesso de arrecadação de recursos vinculados a receita no valor de R$36.938,23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</w:t>
      </w:r>
      <w:r w:rsidR="00934C4A" w:rsidRPr="008900A6">
        <w:rPr>
          <w:rFonts w:ascii="Verdana" w:hAnsi="Verdana"/>
          <w:sz w:val="22"/>
          <w:szCs w:val="22"/>
        </w:rPr>
        <w:t>custear despesas com o Implementação das Ações do Programa Saúde na Escola – PSE/Material de Consumo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166</w:t>
      </w:r>
      <w:r w:rsidR="00934C4A" w:rsidRPr="008900A6">
        <w:rPr>
          <w:rFonts w:ascii="Verdana" w:hAnsi="Verdana" w:cs="Segoe UI"/>
          <w:sz w:val="22"/>
          <w:szCs w:val="22"/>
        </w:rPr>
        <w:t xml:space="preserve">/2025 (Mens. 167 PL Executivo 152)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>: Autoriza a abertura de crédito adicional especial por superávit financeiro no valor de R$87.081,00 e autoriza a abertura de crédito adicional especial por excesso de arrecadação de recursos vinculados a receita no valor de R$6.623,81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</w:t>
      </w:r>
      <w:r w:rsidR="00934C4A" w:rsidRPr="008900A6">
        <w:rPr>
          <w:rFonts w:ascii="Verdana" w:hAnsi="Verdana"/>
          <w:sz w:val="22"/>
          <w:szCs w:val="22"/>
        </w:rPr>
        <w:t>custear despesas com o Implementação das Ações do Programa Saúde na Escola – PSE/Material de Consumo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167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</w:t>
      </w:r>
      <w:r w:rsidR="00934C4A" w:rsidRPr="008900A6">
        <w:rPr>
          <w:rFonts w:ascii="Verdana" w:hAnsi="Verdana"/>
          <w:sz w:val="22"/>
          <w:szCs w:val="22"/>
        </w:rPr>
        <w:t xml:space="preserve">Vereador </w:t>
      </w:r>
      <w:r w:rsidR="00934C4A" w:rsidRPr="008900A6">
        <w:rPr>
          <w:rFonts w:ascii="Verdana" w:hAnsi="Verdana"/>
          <w:b/>
          <w:sz w:val="22"/>
          <w:szCs w:val="22"/>
        </w:rPr>
        <w:t>THIAGO GONÇALVES DA LUZ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: Dispõe sobre a instituição do “setembro verde” como mês de conscientização e orientação sobre doação de órgãos e tecidos no calendário oficial de eventos e atividades do município, cria a carteira de identificação e estabelece benefícios para a pessoa doadora de órgãos e tecidos no âmbito do município </w:t>
      </w:r>
      <w:r w:rsidR="00934C4A" w:rsidRPr="008900A6">
        <w:rPr>
          <w:rFonts w:ascii="Verdana" w:hAnsi="Verdana" w:cs="Segoe UI"/>
          <w:b/>
          <w:sz w:val="22"/>
          <w:szCs w:val="22"/>
        </w:rPr>
        <w:lastRenderedPageBreak/>
        <w:t>de Rolim de Moura.</w:t>
      </w:r>
      <w:r w:rsidR="00934C4A" w:rsidRPr="008900A6">
        <w:rPr>
          <w:rFonts w:ascii="Verdana" w:hAnsi="Verdana" w:cs="Segoe UI"/>
          <w:sz w:val="22"/>
          <w:szCs w:val="22"/>
        </w:rPr>
        <w:t xml:space="preserve">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168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163 PL Executivo 148)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>: Dispõe sobre as Diretrizes Orçamentárias a serem aplicadas ao Orçamento Anual do exercício financeiro de 2026.</w:t>
      </w:r>
      <w:r w:rsidR="00934C4A" w:rsidRPr="008900A6">
        <w:rPr>
          <w:rFonts w:ascii="Verdana" w:hAnsi="Verdana" w:cs="Segoe UI"/>
          <w:sz w:val="22"/>
          <w:szCs w:val="22"/>
        </w:rPr>
        <w:t xml:space="preserve">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169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170 PL Executivo 155)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>que dispõe sobre</w:t>
      </w:r>
      <w:r w:rsidR="00934C4A" w:rsidRPr="008900A6">
        <w:rPr>
          <w:rFonts w:ascii="Verdana" w:hAnsi="Verdana" w:cs="Segoe UI"/>
          <w:b/>
          <w:sz w:val="22"/>
          <w:szCs w:val="22"/>
        </w:rPr>
        <w:t>: Autoriza a abertura de crédito adicional especial por excesso de arrecadação de recursos vinculados a receita no valor de R$502.800,00 e autoriza a abertura de crédito adicional especial por anulação de dotação no valor de R$8.033,33</w:t>
      </w:r>
      <w:r w:rsidR="00934C4A" w:rsidRPr="008900A6">
        <w:rPr>
          <w:rFonts w:ascii="Verdana" w:hAnsi="Verdana" w:cs="Segoe UI"/>
          <w:color w:val="212529"/>
          <w:sz w:val="22"/>
          <w:szCs w:val="22"/>
        </w:rPr>
        <w:t xml:space="preserve">. Secretaria Municipal de Saúde - </w:t>
      </w:r>
      <w:r w:rsidR="00934C4A" w:rsidRPr="008900A6">
        <w:rPr>
          <w:rFonts w:ascii="Verdana" w:hAnsi="Verdana"/>
          <w:sz w:val="22"/>
          <w:szCs w:val="22"/>
        </w:rPr>
        <w:t>aquisição de Ambulância tipo D para atender as necessidades do Hospital Municipal Amélio João da Silva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170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171 PL Executivo 156)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 xml:space="preserve">que dispõe sobre: </w:t>
      </w:r>
      <w:r w:rsidR="00934C4A" w:rsidRPr="008900A6">
        <w:rPr>
          <w:rFonts w:ascii="Verdana" w:hAnsi="Verdana" w:cs="Segoe UI"/>
          <w:b/>
          <w:sz w:val="22"/>
          <w:szCs w:val="22"/>
        </w:rPr>
        <w:t>Autoriza a abertura de crédito adicional especial por excesso de arrecadação de recursos vinculados a receita no valor de R$500.000,00 e autoriza a abertura de crédito adicional especial por anulação de dotação no valor de R$63.765,71</w:t>
      </w:r>
      <w:r w:rsidR="00934C4A" w:rsidRPr="008900A6">
        <w:rPr>
          <w:rFonts w:ascii="Verdana" w:hAnsi="Verdana" w:cs="Segoe UI"/>
          <w:color w:val="212529"/>
          <w:sz w:val="22"/>
          <w:szCs w:val="22"/>
        </w:rPr>
        <w:t xml:space="preserve">. Secretaria Municipal de Administração, Compras e Licitação – SEMACOL -  </w:t>
      </w:r>
      <w:r w:rsidR="00934C4A" w:rsidRPr="008900A6">
        <w:rPr>
          <w:rFonts w:ascii="Verdana" w:hAnsi="Verdana"/>
          <w:sz w:val="22"/>
          <w:szCs w:val="22"/>
        </w:rPr>
        <w:t xml:space="preserve">construção de campo </w:t>
      </w:r>
      <w:proofErr w:type="spellStart"/>
      <w:r w:rsidR="00934C4A" w:rsidRPr="008900A6">
        <w:rPr>
          <w:rFonts w:ascii="Verdana" w:hAnsi="Verdana"/>
          <w:sz w:val="22"/>
          <w:szCs w:val="22"/>
        </w:rPr>
        <w:t>society</w:t>
      </w:r>
      <w:proofErr w:type="spellEnd"/>
      <w:r w:rsidR="00934C4A" w:rsidRPr="008900A6">
        <w:rPr>
          <w:rFonts w:ascii="Verdana" w:hAnsi="Verdana"/>
          <w:sz w:val="22"/>
          <w:szCs w:val="22"/>
        </w:rPr>
        <w:t xml:space="preserve"> com grama sintética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171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168 PL Executivo 153)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 xml:space="preserve">que dispõe sobre: </w:t>
      </w:r>
      <w:r w:rsidR="00934C4A" w:rsidRPr="008900A6">
        <w:rPr>
          <w:rFonts w:ascii="Verdana" w:hAnsi="Verdana" w:cs="Segoe UI"/>
          <w:b/>
          <w:sz w:val="22"/>
          <w:szCs w:val="22"/>
        </w:rPr>
        <w:t>Autoriza a abertura de crédito adicional especial por excesso de arrecadação de recursos vinculados a receita no valor de R$1.000.000,00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 aquisição de Insumos Hospitalares para atender as necessidades do hospital Municipal Amélio João da Silva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172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172 PL Executivo 157)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 xml:space="preserve">que dispõe sobre: </w:t>
      </w:r>
      <w:r w:rsidR="00934C4A" w:rsidRPr="008900A6">
        <w:rPr>
          <w:rFonts w:ascii="Verdana" w:hAnsi="Verdana" w:cs="Segoe UI"/>
          <w:b/>
          <w:sz w:val="22"/>
          <w:szCs w:val="22"/>
        </w:rPr>
        <w:t>Autoriza a alteração orçamentária decorrente de reformulação administrativa mediante remanejamento ao orçamento do presente exercício financeiro, no valor de R$189.021,00</w:t>
      </w:r>
      <w:r w:rsidR="00934C4A" w:rsidRPr="008900A6">
        <w:rPr>
          <w:rFonts w:ascii="Verdana" w:hAnsi="Verdana" w:cs="Segoe UI"/>
          <w:sz w:val="22"/>
          <w:szCs w:val="22"/>
        </w:rPr>
        <w:t>. Secretaria Municipal de Saúde – custear despesas com serviços em saúde/emendas Impositivas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sz w:val="22"/>
          <w:szCs w:val="22"/>
        </w:rPr>
        <w:t>- Projeto de Lei nº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 173</w:t>
      </w:r>
      <w:r w:rsidR="00934C4A" w:rsidRPr="008900A6">
        <w:rPr>
          <w:rFonts w:ascii="Verdana" w:hAnsi="Verdana" w:cs="Segoe UI"/>
          <w:sz w:val="22"/>
          <w:szCs w:val="22"/>
        </w:rPr>
        <w:t xml:space="preserve">/2025 -  (Mens. 169 PL Executivo 154) - </w:t>
      </w:r>
      <w:r w:rsidR="00934C4A" w:rsidRPr="008900A6">
        <w:rPr>
          <w:rFonts w:ascii="Verdana" w:hAnsi="Verdana"/>
          <w:sz w:val="22"/>
          <w:szCs w:val="22"/>
        </w:rPr>
        <w:t xml:space="preserve">Poder </w:t>
      </w:r>
      <w:r w:rsidR="00934C4A" w:rsidRPr="008900A6">
        <w:rPr>
          <w:rFonts w:ascii="Verdana" w:hAnsi="Verdana"/>
          <w:b/>
          <w:sz w:val="22"/>
          <w:szCs w:val="22"/>
        </w:rPr>
        <w:t>EXECUTIVO MUNICIPAL</w:t>
      </w:r>
      <w:r w:rsidR="00934C4A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934C4A" w:rsidRPr="008900A6">
        <w:rPr>
          <w:rFonts w:ascii="Verdana" w:hAnsi="Verdana"/>
          <w:iCs/>
          <w:sz w:val="22"/>
          <w:szCs w:val="22"/>
        </w:rPr>
        <w:t xml:space="preserve">que dispõe sobre: </w:t>
      </w:r>
      <w:r w:rsidR="00934C4A" w:rsidRPr="008900A6">
        <w:rPr>
          <w:rFonts w:ascii="Verdana" w:hAnsi="Verdana" w:cs="Segoe UI"/>
          <w:b/>
          <w:sz w:val="22"/>
          <w:szCs w:val="22"/>
        </w:rPr>
        <w:t>Autoriza a abertura de crédito adicional especial por excesso de arrecadação de recursos vinculados a receita no valor de R$286.000,00</w:t>
      </w:r>
      <w:r w:rsidR="00934C4A" w:rsidRPr="008900A6">
        <w:rPr>
          <w:rFonts w:ascii="Verdana" w:hAnsi="Verdana" w:cs="Segoe UI"/>
          <w:sz w:val="22"/>
          <w:szCs w:val="22"/>
        </w:rPr>
        <w:t xml:space="preserve">. Secretaria Municipal de Saúde – </w:t>
      </w:r>
      <w:r w:rsidR="00934C4A" w:rsidRPr="008900A6">
        <w:rPr>
          <w:rFonts w:ascii="Verdana" w:hAnsi="Verdana"/>
          <w:sz w:val="22"/>
          <w:szCs w:val="22"/>
        </w:rPr>
        <w:t>aquisição de material de consumo/Atenção Primária em Saúde – APS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934C4A" w:rsidRPr="008900A6">
        <w:rPr>
          <w:rFonts w:ascii="Verdana" w:hAnsi="Verdana"/>
          <w:sz w:val="22"/>
          <w:szCs w:val="22"/>
        </w:rPr>
        <w:t xml:space="preserve">- Justificativa de ausência da Vereadora ROSA JANETE CARNEIRO LINS, ao Excelentíssimo Senhor Presidente da Câmara Municipal de Rolim de Moura, RO, Vereador IVAN FERREIRA VASCONCELOS. Venho por meio deste, comunicar a Vossa Excelência, a ausência na Sessão Ordinária a ser realizada no dia 15 de Setembro  de 2025, como também nas reuniões das comissões, tendo em vista que estarei em Porto Velho, realizando procedimento oftalmológico.  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8C1634" w:rsidRPr="008900A6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8900A6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283EFA" w:rsidRPr="008900A6">
        <w:rPr>
          <w:rFonts w:ascii="Verdana" w:hAnsi="Verdana" w:cstheme="minorHAnsi"/>
          <w:bCs/>
          <w:sz w:val="22"/>
          <w:szCs w:val="22"/>
        </w:rPr>
        <w:t xml:space="preserve">da </w:t>
      </w:r>
      <w:r w:rsidR="00234D5B" w:rsidRPr="008900A6">
        <w:rPr>
          <w:rFonts w:ascii="Verdana" w:hAnsi="Verdana" w:cstheme="minorHAnsi"/>
          <w:bCs/>
          <w:sz w:val="22"/>
          <w:szCs w:val="22"/>
        </w:rPr>
        <w:t>Sessão anterior (Ordinária 0</w:t>
      </w:r>
      <w:r w:rsidR="00934C4A" w:rsidRPr="008900A6">
        <w:rPr>
          <w:rFonts w:ascii="Verdana" w:hAnsi="Verdana" w:cstheme="minorHAnsi"/>
          <w:bCs/>
          <w:sz w:val="22"/>
          <w:szCs w:val="22"/>
        </w:rPr>
        <w:t>8</w:t>
      </w:r>
      <w:r w:rsidR="008C1634" w:rsidRPr="008900A6">
        <w:rPr>
          <w:rFonts w:ascii="Verdana" w:hAnsi="Verdana" w:cstheme="minorHAnsi"/>
          <w:bCs/>
          <w:sz w:val="22"/>
          <w:szCs w:val="22"/>
        </w:rPr>
        <w:t>/0</w:t>
      </w:r>
      <w:r w:rsidR="00234D5B" w:rsidRPr="008900A6">
        <w:rPr>
          <w:rFonts w:ascii="Verdana" w:hAnsi="Verdana" w:cstheme="minorHAnsi"/>
          <w:bCs/>
          <w:sz w:val="22"/>
          <w:szCs w:val="22"/>
        </w:rPr>
        <w:t>9</w:t>
      </w:r>
      <w:r w:rsidR="008C1634" w:rsidRPr="008900A6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8900A6">
        <w:rPr>
          <w:rFonts w:ascii="Verdana" w:hAnsi="Verdana"/>
          <w:sz w:val="22"/>
          <w:szCs w:val="22"/>
        </w:rPr>
        <w:t xml:space="preserve">sendo solicitado a dispensa da leitura a Presidência da Mesa pelo Vereador Thiago da Luz, </w:t>
      </w:r>
      <w:r w:rsidR="00234D5B" w:rsidRPr="008900A6">
        <w:rPr>
          <w:rFonts w:ascii="Verdana" w:hAnsi="Verdana"/>
          <w:sz w:val="22"/>
          <w:szCs w:val="22"/>
        </w:rPr>
        <w:t xml:space="preserve">Senhor Presidente colocou solicitação do Vereador a votação, sendo </w:t>
      </w:r>
      <w:r w:rsidR="008C1634" w:rsidRPr="008900A6">
        <w:rPr>
          <w:rFonts w:ascii="Verdana" w:hAnsi="Verdana"/>
          <w:sz w:val="22"/>
          <w:szCs w:val="22"/>
        </w:rPr>
        <w:t xml:space="preserve">aprovado a solicitação do Vereador, Senhor </w:t>
      </w:r>
      <w:r w:rsidR="008C1634" w:rsidRPr="008900A6">
        <w:rPr>
          <w:rFonts w:ascii="Verdana" w:hAnsi="Verdana"/>
          <w:sz w:val="22"/>
          <w:szCs w:val="22"/>
        </w:rPr>
        <w:lastRenderedPageBreak/>
        <w:t xml:space="preserve">Presidente passou a votação da </w:t>
      </w:r>
      <w:r w:rsidR="008C1634" w:rsidRPr="008900A6">
        <w:rPr>
          <w:rFonts w:ascii="Verdana" w:hAnsi="Verdana"/>
          <w:b/>
          <w:sz w:val="22"/>
          <w:szCs w:val="22"/>
        </w:rPr>
        <w:t>ATA</w:t>
      </w:r>
      <w:r w:rsidR="008C1634" w:rsidRPr="008900A6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8900A6">
        <w:rPr>
          <w:rFonts w:ascii="Verdana" w:hAnsi="Verdana"/>
          <w:sz w:val="22"/>
          <w:szCs w:val="22"/>
        </w:rPr>
        <w:t xml:space="preserve"> citada</w:t>
      </w:r>
      <w:r w:rsidR="00290386" w:rsidRPr="008900A6">
        <w:rPr>
          <w:rFonts w:ascii="Verdana" w:hAnsi="Verdana"/>
          <w:sz w:val="22"/>
          <w:szCs w:val="22"/>
        </w:rPr>
        <w:t xml:space="preserve">. </w:t>
      </w:r>
      <w:r w:rsidR="00934C4A" w:rsidRPr="008900A6">
        <w:rPr>
          <w:rFonts w:ascii="Verdana" w:hAnsi="Verdana"/>
          <w:sz w:val="22"/>
          <w:szCs w:val="22"/>
        </w:rPr>
        <w:t>Dando continuidade</w:t>
      </w:r>
      <w:r w:rsidR="00441C0D" w:rsidRPr="008900A6">
        <w:rPr>
          <w:rFonts w:ascii="Verdana" w:hAnsi="Verdana"/>
          <w:sz w:val="22"/>
          <w:szCs w:val="22"/>
        </w:rPr>
        <w:t xml:space="preserve"> </w:t>
      </w:r>
      <w:r w:rsidR="00934C4A" w:rsidRPr="008900A6">
        <w:rPr>
          <w:rFonts w:ascii="Verdana" w:hAnsi="Verdana"/>
          <w:sz w:val="22"/>
          <w:szCs w:val="22"/>
        </w:rPr>
        <w:t>a</w:t>
      </w:r>
      <w:r w:rsidR="008C1634" w:rsidRPr="008900A6">
        <w:rPr>
          <w:rFonts w:ascii="Verdana" w:hAnsi="Verdana"/>
          <w:sz w:val="22"/>
          <w:szCs w:val="22"/>
        </w:rPr>
        <w:t xml:space="preserve">os trabalhos Senhor Presidente passou </w:t>
      </w:r>
      <w:r w:rsidR="00DC75C7" w:rsidRPr="008900A6">
        <w:rPr>
          <w:rFonts w:ascii="Verdana" w:hAnsi="Verdana"/>
          <w:sz w:val="22"/>
          <w:szCs w:val="22"/>
        </w:rPr>
        <w:t>ao</w:t>
      </w:r>
      <w:r w:rsidR="00083918" w:rsidRPr="008900A6">
        <w:rPr>
          <w:rFonts w:ascii="Verdana" w:hAnsi="Verdana"/>
          <w:sz w:val="22"/>
          <w:szCs w:val="22"/>
        </w:rPr>
        <w:t xml:space="preserve"> </w:t>
      </w:r>
      <w:r w:rsidR="00CF069E" w:rsidRPr="008900A6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8900A6">
        <w:rPr>
          <w:rFonts w:ascii="Verdana" w:hAnsi="Verdana" w:cs="Segoe UI"/>
          <w:sz w:val="22"/>
          <w:szCs w:val="22"/>
        </w:rPr>
        <w:t>,</w:t>
      </w:r>
      <w:r w:rsidR="00DC75C7" w:rsidRPr="008900A6">
        <w:rPr>
          <w:rFonts w:ascii="Verdana" w:hAnsi="Verdana" w:cs="Segoe UI"/>
          <w:sz w:val="22"/>
          <w:szCs w:val="22"/>
        </w:rPr>
        <w:t xml:space="preserve"> </w:t>
      </w:r>
      <w:r w:rsidR="0094739E" w:rsidRPr="008900A6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8900A6">
        <w:rPr>
          <w:rFonts w:ascii="Verdana" w:hAnsi="Verdana" w:cs="Segoe UI"/>
          <w:sz w:val="22"/>
          <w:szCs w:val="22"/>
        </w:rPr>
        <w:t xml:space="preserve"> </w:t>
      </w:r>
      <w:r w:rsidR="00934C4A" w:rsidRPr="008900A6">
        <w:rPr>
          <w:rFonts w:ascii="Verdana" w:hAnsi="Verdana" w:cs="Segoe UI"/>
          <w:b/>
          <w:sz w:val="22"/>
          <w:szCs w:val="22"/>
        </w:rPr>
        <w:t>ADAIR CARDOSO BATISTA. EDERSON ANDRADE DE ALBUQUERQUE</w:t>
      </w:r>
      <w:r w:rsidR="00934C4A" w:rsidRPr="008900A6">
        <w:rPr>
          <w:rFonts w:ascii="Verdana" w:hAnsi="Verdana" w:cs="Segoe UI"/>
          <w:sz w:val="22"/>
          <w:szCs w:val="22"/>
        </w:rPr>
        <w:t>, que durante sua fala concedeu aparte aos Vereadores Adair Cardoso Batista e Thiago Gonçalves da Luz</w:t>
      </w:r>
      <w:r w:rsidR="00934C4A" w:rsidRPr="008900A6">
        <w:rPr>
          <w:rFonts w:ascii="Verdana" w:hAnsi="Verdana" w:cs="Segoe UI"/>
          <w:b/>
          <w:sz w:val="22"/>
          <w:szCs w:val="22"/>
        </w:rPr>
        <w:t xml:space="preserve">. MARCO ANTONIO JOAQUIM SILVA. THIAGO GONÇALVES DA LUZ </w:t>
      </w:r>
      <w:r w:rsidR="00934C4A" w:rsidRPr="008900A6">
        <w:rPr>
          <w:rFonts w:ascii="Verdana" w:hAnsi="Verdana" w:cs="Segoe UI"/>
          <w:sz w:val="22"/>
          <w:szCs w:val="22"/>
        </w:rPr>
        <w:t xml:space="preserve">e </w:t>
      </w:r>
      <w:r w:rsidR="00934C4A" w:rsidRPr="008900A6">
        <w:rPr>
          <w:rFonts w:ascii="Verdana" w:hAnsi="Verdana" w:cs="Segoe UI"/>
          <w:b/>
          <w:sz w:val="22"/>
          <w:szCs w:val="22"/>
        </w:rPr>
        <w:t>APARECIDA FERREIRA DOS SANTOS</w:t>
      </w:r>
      <w:r w:rsidR="005762D6" w:rsidRPr="008900A6">
        <w:rPr>
          <w:rFonts w:ascii="Verdana" w:hAnsi="Verdana" w:cs="Segoe UI"/>
          <w:b/>
          <w:sz w:val="22"/>
          <w:szCs w:val="22"/>
        </w:rPr>
        <w:t>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720B99" w:rsidRPr="008900A6">
        <w:rPr>
          <w:rFonts w:ascii="Verdana" w:hAnsi="Verdana" w:cs="Segoe UI"/>
          <w:sz w:val="22"/>
          <w:szCs w:val="22"/>
        </w:rPr>
        <w:t>E</w:t>
      </w:r>
      <w:r w:rsidR="008C63A8" w:rsidRPr="008900A6">
        <w:rPr>
          <w:rFonts w:ascii="Verdana" w:hAnsi="Verdana" w:cs="Segoe UI"/>
          <w:sz w:val="22"/>
          <w:szCs w:val="22"/>
        </w:rPr>
        <w:t>ncerrando o Grande Expediente</w:t>
      </w:r>
      <w:r w:rsidR="00720B99" w:rsidRPr="008900A6">
        <w:rPr>
          <w:rFonts w:ascii="Verdana" w:hAnsi="Verdana" w:cs="Segoe UI"/>
          <w:sz w:val="22"/>
          <w:szCs w:val="22"/>
        </w:rPr>
        <w:t>, Senhor Presidente</w:t>
      </w:r>
      <w:r w:rsidR="0078683F" w:rsidRPr="008900A6">
        <w:rPr>
          <w:rFonts w:ascii="Verdana" w:hAnsi="Verdana" w:cs="Segoe UI"/>
          <w:sz w:val="22"/>
          <w:szCs w:val="22"/>
        </w:rPr>
        <w:t xml:space="preserve"> Vereador Ivan F</w:t>
      </w:r>
      <w:r w:rsidR="00E82B27" w:rsidRPr="008900A6">
        <w:rPr>
          <w:rFonts w:ascii="Verdana" w:hAnsi="Verdana" w:cs="Segoe UI"/>
          <w:sz w:val="22"/>
          <w:szCs w:val="22"/>
        </w:rPr>
        <w:t xml:space="preserve">erreira Vasconcelos </w:t>
      </w:r>
      <w:r w:rsidR="00934C4A" w:rsidRPr="008900A6">
        <w:rPr>
          <w:rFonts w:ascii="Verdana" w:hAnsi="Verdana" w:cs="Segoe UI"/>
          <w:sz w:val="22"/>
          <w:szCs w:val="22"/>
        </w:rPr>
        <w:t>passou ao</w:t>
      </w:r>
      <w:r w:rsidR="00720B99" w:rsidRPr="008900A6">
        <w:rPr>
          <w:rFonts w:ascii="Verdana" w:hAnsi="Verdana" w:cs="Segoe UI"/>
          <w:sz w:val="22"/>
          <w:szCs w:val="22"/>
        </w:rPr>
        <w:t xml:space="preserve"> </w:t>
      </w:r>
      <w:r w:rsidR="00541DBC" w:rsidRPr="008900A6">
        <w:rPr>
          <w:rFonts w:ascii="Verdana" w:hAnsi="Verdana"/>
          <w:b/>
          <w:sz w:val="22"/>
          <w:szCs w:val="22"/>
        </w:rPr>
        <w:t>Intervalo Regimental</w:t>
      </w:r>
      <w:r w:rsidR="009B65FB" w:rsidRPr="008900A6">
        <w:rPr>
          <w:rFonts w:ascii="Verdana" w:hAnsi="Verdana" w:cs="Arial"/>
          <w:sz w:val="22"/>
          <w:szCs w:val="22"/>
        </w:rPr>
        <w:t xml:space="preserve">. </w:t>
      </w:r>
      <w:r w:rsidR="00934C4A" w:rsidRPr="008900A6">
        <w:rPr>
          <w:rFonts w:ascii="Verdana" w:hAnsi="Verdana" w:cs="Arial"/>
          <w:sz w:val="22"/>
          <w:szCs w:val="22"/>
        </w:rPr>
        <w:t>De volta aos</w:t>
      </w:r>
      <w:r w:rsidR="009B65FB" w:rsidRPr="008900A6">
        <w:rPr>
          <w:rFonts w:ascii="Verdana" w:hAnsi="Verdana" w:cs="Arial"/>
          <w:sz w:val="22"/>
          <w:szCs w:val="22"/>
        </w:rPr>
        <w:t xml:space="preserve"> trabalhos</w:t>
      </w:r>
      <w:r w:rsidR="005240C2" w:rsidRPr="008900A6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8900A6">
        <w:rPr>
          <w:rFonts w:ascii="Verdana" w:hAnsi="Verdana" w:cs="Arial"/>
          <w:sz w:val="22"/>
          <w:szCs w:val="22"/>
        </w:rPr>
        <w:t>–</w:t>
      </w:r>
      <w:r w:rsidR="009F0B13" w:rsidRPr="008900A6">
        <w:rPr>
          <w:rFonts w:ascii="Verdana" w:hAnsi="Verdana" w:cs="Arial"/>
          <w:sz w:val="22"/>
          <w:szCs w:val="22"/>
        </w:rPr>
        <w:t xml:space="preserve"> </w:t>
      </w:r>
      <w:r w:rsidR="005762D6" w:rsidRPr="008900A6">
        <w:rPr>
          <w:rFonts w:ascii="Verdana" w:hAnsi="Verdana" w:cs="Arial"/>
          <w:b/>
          <w:sz w:val="22"/>
          <w:szCs w:val="22"/>
        </w:rPr>
        <w:t xml:space="preserve">I </w:t>
      </w:r>
      <w:r w:rsidR="005762D6" w:rsidRPr="008900A6">
        <w:rPr>
          <w:rFonts w:ascii="Verdana" w:hAnsi="Verdana" w:cs="Arial"/>
          <w:sz w:val="22"/>
          <w:szCs w:val="22"/>
        </w:rPr>
        <w:t xml:space="preserve">– Discussão e Votação Única do </w:t>
      </w:r>
      <w:r w:rsidR="005762D6" w:rsidRPr="008900A6">
        <w:rPr>
          <w:rFonts w:ascii="Verdana" w:hAnsi="Verdana" w:cs="Segoe UI"/>
          <w:sz w:val="22"/>
          <w:szCs w:val="22"/>
        </w:rPr>
        <w:t>Projeto de Lei nº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 142</w:t>
      </w:r>
      <w:r w:rsidR="005762D6" w:rsidRPr="008900A6">
        <w:rPr>
          <w:rFonts w:ascii="Verdana" w:hAnsi="Verdana" w:cs="Segoe UI"/>
          <w:sz w:val="22"/>
          <w:szCs w:val="22"/>
        </w:rPr>
        <w:t xml:space="preserve">/2025 (Mens. 144 PL Executivo 129) - </w:t>
      </w:r>
      <w:r w:rsidR="005762D6" w:rsidRPr="008900A6">
        <w:rPr>
          <w:rFonts w:ascii="Verdana" w:hAnsi="Verdana"/>
          <w:sz w:val="22"/>
          <w:szCs w:val="22"/>
        </w:rPr>
        <w:t>Poder</w:t>
      </w:r>
      <w:r w:rsidR="005762D6" w:rsidRPr="008900A6">
        <w:rPr>
          <w:rFonts w:ascii="Verdana" w:hAnsi="Verdana"/>
          <w:b/>
          <w:sz w:val="22"/>
          <w:szCs w:val="22"/>
        </w:rPr>
        <w:t xml:space="preserve"> EXECUTIVO MUNICIPAL</w:t>
      </w:r>
      <w:r w:rsidR="005762D6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5762D6" w:rsidRPr="008900A6">
        <w:rPr>
          <w:rFonts w:ascii="Verdana" w:hAnsi="Verdana"/>
          <w:iCs/>
          <w:sz w:val="22"/>
          <w:szCs w:val="22"/>
        </w:rPr>
        <w:t>que dispõe sobre</w:t>
      </w:r>
      <w:r w:rsidR="005762D6" w:rsidRPr="008900A6">
        <w:rPr>
          <w:rFonts w:ascii="Verdana" w:hAnsi="Verdana" w:cs="Segoe UI"/>
          <w:sz w:val="22"/>
          <w:szCs w:val="22"/>
        </w:rPr>
        <w:t>:</w:t>
      </w:r>
      <w:r w:rsidR="005762D6" w:rsidRPr="008900A6">
        <w:rPr>
          <w:rFonts w:ascii="Verdana" w:hAnsi="Verdana"/>
          <w:b/>
          <w:sz w:val="22"/>
          <w:szCs w:val="22"/>
        </w:rPr>
        <w:t xml:space="preserve"> 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Institui o Programa de Recuperação de Créditos </w:t>
      </w:r>
      <w:proofErr w:type="spellStart"/>
      <w:r w:rsidR="005762D6" w:rsidRPr="008900A6">
        <w:rPr>
          <w:rFonts w:ascii="Verdana" w:hAnsi="Verdana" w:cs="Segoe UI"/>
          <w:b/>
          <w:sz w:val="22"/>
          <w:szCs w:val="22"/>
        </w:rPr>
        <w:t>Fiscal-REFIS</w:t>
      </w:r>
      <w:proofErr w:type="spellEnd"/>
      <w:r w:rsidR="005762D6" w:rsidRPr="008900A6">
        <w:rPr>
          <w:rFonts w:ascii="Verdana" w:hAnsi="Verdana" w:cs="Segoe UI"/>
          <w:b/>
          <w:sz w:val="22"/>
          <w:szCs w:val="22"/>
        </w:rPr>
        <w:t xml:space="preserve"> do Município de Rolim de Moura com anistia de multas e juros moratórios</w:t>
      </w:r>
      <w:r w:rsidR="005762D6" w:rsidRPr="008900A6">
        <w:rPr>
          <w:rFonts w:ascii="Verdana" w:hAnsi="Verdana" w:cs="Segoe UI"/>
          <w:sz w:val="22"/>
          <w:szCs w:val="22"/>
        </w:rPr>
        <w:t xml:space="preserve">, Vereadores </w:t>
      </w:r>
      <w:proofErr w:type="spellStart"/>
      <w:r w:rsidR="005762D6" w:rsidRPr="008900A6">
        <w:rPr>
          <w:rFonts w:ascii="Verdana" w:hAnsi="Verdana" w:cs="Segoe UI"/>
          <w:sz w:val="22"/>
          <w:szCs w:val="22"/>
        </w:rPr>
        <w:t>Ederson</w:t>
      </w:r>
      <w:proofErr w:type="spellEnd"/>
      <w:r w:rsidR="005762D6" w:rsidRPr="008900A6">
        <w:rPr>
          <w:rFonts w:ascii="Verdana" w:hAnsi="Verdana" w:cs="Segoe UI"/>
          <w:sz w:val="22"/>
          <w:szCs w:val="22"/>
        </w:rPr>
        <w:t xml:space="preserve"> Andrade de Albuquerque e Ivan ferreira Vasconcelos, discutiram a </w:t>
      </w:r>
      <w:proofErr w:type="spellStart"/>
      <w:r w:rsidR="005762D6" w:rsidRPr="008900A6">
        <w:rPr>
          <w:rFonts w:ascii="Verdana" w:hAnsi="Verdana" w:cs="Segoe UI"/>
          <w:sz w:val="22"/>
          <w:szCs w:val="22"/>
        </w:rPr>
        <w:t>a</w:t>
      </w:r>
      <w:proofErr w:type="spellEnd"/>
      <w:r w:rsidR="005762D6" w:rsidRPr="008900A6">
        <w:rPr>
          <w:rFonts w:ascii="Verdana" w:hAnsi="Verdana" w:cs="Segoe UI"/>
          <w:sz w:val="22"/>
          <w:szCs w:val="22"/>
        </w:rPr>
        <w:t xml:space="preserve"> matéria, em seguida Senhor Presidente passou a votação, sendo o Projeto de Lei aprovado.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5762D6" w:rsidRPr="008900A6">
        <w:rPr>
          <w:rFonts w:ascii="Verdana" w:hAnsi="Verdana" w:cs="Arial"/>
          <w:b/>
          <w:sz w:val="22"/>
          <w:szCs w:val="22"/>
        </w:rPr>
        <w:t xml:space="preserve">II </w:t>
      </w:r>
      <w:r w:rsidR="005762D6" w:rsidRPr="008900A6">
        <w:rPr>
          <w:rFonts w:ascii="Verdana" w:hAnsi="Verdana" w:cs="Arial"/>
          <w:sz w:val="22"/>
          <w:szCs w:val="22"/>
        </w:rPr>
        <w:t xml:space="preserve">– Discussão e Votação Única do </w:t>
      </w:r>
      <w:r w:rsidR="005762D6" w:rsidRPr="008900A6">
        <w:rPr>
          <w:rFonts w:ascii="Verdana" w:hAnsi="Verdana" w:cs="Segoe UI"/>
          <w:sz w:val="22"/>
          <w:szCs w:val="22"/>
        </w:rPr>
        <w:t>Projeto de Lei nº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 144</w:t>
      </w:r>
      <w:r w:rsidR="005762D6" w:rsidRPr="008900A6">
        <w:rPr>
          <w:rFonts w:ascii="Verdana" w:hAnsi="Verdana" w:cs="Segoe UI"/>
          <w:sz w:val="22"/>
          <w:szCs w:val="22"/>
        </w:rPr>
        <w:t xml:space="preserve">/2025 (Mens. 146 PL Executivo 131) - </w:t>
      </w:r>
      <w:r w:rsidR="005762D6" w:rsidRPr="008900A6">
        <w:rPr>
          <w:rFonts w:ascii="Verdana" w:hAnsi="Verdana"/>
          <w:sz w:val="22"/>
          <w:szCs w:val="22"/>
        </w:rPr>
        <w:t>Poder</w:t>
      </w:r>
      <w:r w:rsidR="005762D6" w:rsidRPr="008900A6">
        <w:rPr>
          <w:rFonts w:ascii="Verdana" w:hAnsi="Verdana"/>
          <w:b/>
          <w:sz w:val="22"/>
          <w:szCs w:val="22"/>
        </w:rPr>
        <w:t xml:space="preserve"> EXECUTIVO MUNICIPAL</w:t>
      </w:r>
      <w:r w:rsidR="005762D6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5762D6" w:rsidRPr="008900A6">
        <w:rPr>
          <w:rFonts w:ascii="Verdana" w:hAnsi="Verdana"/>
          <w:iCs/>
          <w:sz w:val="22"/>
          <w:szCs w:val="22"/>
        </w:rPr>
        <w:t>que dispõe sobre</w:t>
      </w:r>
      <w:r w:rsidR="005762D6" w:rsidRPr="008900A6">
        <w:rPr>
          <w:rFonts w:ascii="Verdana" w:hAnsi="Verdana" w:cs="Segoe UI"/>
          <w:sz w:val="22"/>
          <w:szCs w:val="22"/>
        </w:rPr>
        <w:t>:</w:t>
      </w:r>
      <w:r w:rsidR="005762D6" w:rsidRPr="008900A6">
        <w:rPr>
          <w:rFonts w:ascii="Verdana" w:hAnsi="Verdana"/>
          <w:b/>
          <w:sz w:val="22"/>
          <w:szCs w:val="22"/>
        </w:rPr>
        <w:t xml:space="preserve"> </w:t>
      </w:r>
      <w:r w:rsidR="005762D6" w:rsidRPr="008900A6">
        <w:rPr>
          <w:rFonts w:ascii="Verdana" w:hAnsi="Verdana" w:cs="Segoe UI"/>
          <w:b/>
          <w:sz w:val="22"/>
          <w:szCs w:val="22"/>
        </w:rPr>
        <w:t>Autoriza a abertura de crédito adicional especial por excesso de arrecadação de recursos vinculados a receita no valor de R$126.075,47</w:t>
      </w:r>
      <w:r w:rsidR="005762D6" w:rsidRPr="008900A6">
        <w:rPr>
          <w:rFonts w:ascii="Verdana" w:hAnsi="Verdana" w:cs="Segoe UI"/>
          <w:color w:val="212529"/>
          <w:sz w:val="22"/>
          <w:szCs w:val="22"/>
        </w:rPr>
        <w:t xml:space="preserve">. </w:t>
      </w:r>
      <w:r w:rsidR="005762D6" w:rsidRPr="008900A6">
        <w:rPr>
          <w:rFonts w:ascii="Verdana" w:hAnsi="Verdana"/>
          <w:sz w:val="22"/>
          <w:szCs w:val="22"/>
        </w:rPr>
        <w:t>Secretaria Municipal de Obras e Instalações - adequação do projeto da construção da ponte - Linha 176 Sul e  Linha 200 Norte, não havendo discussão, Senhor Presidente passou a votação, sendo o Projeto de Lei, sendo aprovado pelos Senhores Vereadores.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5762D6" w:rsidRPr="008900A6">
        <w:rPr>
          <w:rFonts w:ascii="Verdana" w:hAnsi="Verdana" w:cs="Arial"/>
          <w:b/>
          <w:sz w:val="22"/>
          <w:szCs w:val="22"/>
        </w:rPr>
        <w:t xml:space="preserve">III </w:t>
      </w:r>
      <w:r w:rsidR="005762D6" w:rsidRPr="008900A6">
        <w:rPr>
          <w:rFonts w:ascii="Verdana" w:hAnsi="Verdana" w:cs="Arial"/>
          <w:sz w:val="22"/>
          <w:szCs w:val="22"/>
        </w:rPr>
        <w:t xml:space="preserve">– Discussão e Votação Única do </w:t>
      </w:r>
      <w:r w:rsidR="005762D6" w:rsidRPr="008900A6">
        <w:rPr>
          <w:rFonts w:ascii="Verdana" w:hAnsi="Verdana" w:cs="Segoe UI"/>
          <w:sz w:val="22"/>
          <w:szCs w:val="22"/>
        </w:rPr>
        <w:t>Projeto de Lei nº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 145</w:t>
      </w:r>
      <w:r w:rsidR="005762D6" w:rsidRPr="008900A6">
        <w:rPr>
          <w:rFonts w:ascii="Verdana" w:hAnsi="Verdana" w:cs="Segoe UI"/>
          <w:sz w:val="22"/>
          <w:szCs w:val="22"/>
        </w:rPr>
        <w:t xml:space="preserve">/2025 (Mens. 147 PL Executivo 132) - </w:t>
      </w:r>
      <w:r w:rsidR="005762D6" w:rsidRPr="008900A6">
        <w:rPr>
          <w:rFonts w:ascii="Verdana" w:hAnsi="Verdana"/>
          <w:sz w:val="22"/>
          <w:szCs w:val="22"/>
        </w:rPr>
        <w:t>Poder</w:t>
      </w:r>
      <w:r w:rsidR="005762D6" w:rsidRPr="008900A6">
        <w:rPr>
          <w:rFonts w:ascii="Verdana" w:hAnsi="Verdana"/>
          <w:b/>
          <w:sz w:val="22"/>
          <w:szCs w:val="22"/>
        </w:rPr>
        <w:t xml:space="preserve"> EXECUTIVO MUNICIPAL</w:t>
      </w:r>
      <w:r w:rsidR="005762D6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5762D6" w:rsidRPr="008900A6">
        <w:rPr>
          <w:rFonts w:ascii="Verdana" w:hAnsi="Verdana"/>
          <w:iCs/>
          <w:sz w:val="22"/>
          <w:szCs w:val="22"/>
        </w:rPr>
        <w:t>que dispõe sobre</w:t>
      </w:r>
      <w:r w:rsidR="005762D6" w:rsidRPr="008900A6">
        <w:rPr>
          <w:rFonts w:ascii="Verdana" w:hAnsi="Verdana" w:cs="Segoe UI"/>
          <w:sz w:val="22"/>
          <w:szCs w:val="22"/>
        </w:rPr>
        <w:t>:</w:t>
      </w:r>
      <w:r w:rsidR="005762D6" w:rsidRPr="008900A6">
        <w:rPr>
          <w:rFonts w:ascii="Verdana" w:hAnsi="Verdana"/>
          <w:b/>
          <w:sz w:val="22"/>
          <w:szCs w:val="22"/>
        </w:rPr>
        <w:t xml:space="preserve"> 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R$71.616,05 e autoriza a abertura de crédito adicional especial por excesso de arrecadação de recursos vinculados a receita no valor de R$19.675,38. </w:t>
      </w:r>
      <w:r w:rsidR="005762D6" w:rsidRPr="008900A6">
        <w:rPr>
          <w:rFonts w:ascii="Verdana" w:hAnsi="Verdana" w:cs="Segoe UI"/>
          <w:sz w:val="22"/>
          <w:szCs w:val="22"/>
        </w:rPr>
        <w:t xml:space="preserve">Secretaria Municipal de Administração, Compras e Licitação – SEMACOL - </w:t>
      </w:r>
      <w:r w:rsidR="005762D6" w:rsidRPr="008900A6">
        <w:rPr>
          <w:rFonts w:ascii="Verdana" w:hAnsi="Verdana"/>
          <w:sz w:val="22"/>
          <w:szCs w:val="22"/>
        </w:rPr>
        <w:t>devolução de saldo e rendimentos/construção do Portal da Cidade, não havendo discussão, Senhor Presidente passou a votação, sendo o Projeto de Lei, sendo aprovado pelos Senhores Vereadores.</w:t>
      </w:r>
      <w:r w:rsidR="008900A6" w:rsidRPr="008900A6">
        <w:rPr>
          <w:rFonts w:ascii="Verdana" w:hAnsi="Verdana" w:cs="Arial"/>
          <w:sz w:val="22"/>
          <w:szCs w:val="22"/>
        </w:rPr>
        <w:t xml:space="preserve"> </w:t>
      </w:r>
      <w:r w:rsidR="005762D6" w:rsidRPr="008900A6">
        <w:rPr>
          <w:rFonts w:ascii="Verdana" w:hAnsi="Verdana" w:cs="Arial"/>
          <w:b/>
          <w:sz w:val="22"/>
          <w:szCs w:val="22"/>
        </w:rPr>
        <w:t xml:space="preserve">IV </w:t>
      </w:r>
      <w:r w:rsidR="005762D6" w:rsidRPr="008900A6">
        <w:rPr>
          <w:rFonts w:ascii="Verdana" w:hAnsi="Verdana" w:cs="Arial"/>
          <w:sz w:val="22"/>
          <w:szCs w:val="22"/>
        </w:rPr>
        <w:t xml:space="preserve">– Discussão e Votação Única do </w:t>
      </w:r>
      <w:r w:rsidR="005762D6" w:rsidRPr="008900A6">
        <w:rPr>
          <w:rFonts w:ascii="Verdana" w:hAnsi="Verdana" w:cs="Segoe UI"/>
          <w:sz w:val="22"/>
          <w:szCs w:val="22"/>
        </w:rPr>
        <w:t>Projeto de Lei nº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 149</w:t>
      </w:r>
      <w:r w:rsidR="005762D6" w:rsidRPr="008900A6">
        <w:rPr>
          <w:rFonts w:ascii="Verdana" w:hAnsi="Verdana" w:cs="Segoe UI"/>
          <w:sz w:val="22"/>
          <w:szCs w:val="22"/>
        </w:rPr>
        <w:t xml:space="preserve">/2025 (Mens. 150 PL Executivo 135) - </w:t>
      </w:r>
      <w:r w:rsidR="005762D6" w:rsidRPr="008900A6">
        <w:rPr>
          <w:rFonts w:ascii="Verdana" w:hAnsi="Verdana"/>
          <w:sz w:val="22"/>
          <w:szCs w:val="22"/>
        </w:rPr>
        <w:t xml:space="preserve">Poder </w:t>
      </w:r>
      <w:r w:rsidR="005762D6" w:rsidRPr="008900A6">
        <w:rPr>
          <w:rFonts w:ascii="Verdana" w:hAnsi="Verdana"/>
          <w:b/>
          <w:sz w:val="22"/>
          <w:szCs w:val="22"/>
        </w:rPr>
        <w:t>EXECUTIVO MUNICIPAL</w:t>
      </w:r>
      <w:r w:rsidR="005762D6" w:rsidRPr="008900A6">
        <w:rPr>
          <w:rFonts w:ascii="Verdana" w:hAnsi="Verdana"/>
          <w:i/>
          <w:iCs/>
          <w:sz w:val="22"/>
          <w:szCs w:val="22"/>
        </w:rPr>
        <w:t xml:space="preserve">, </w:t>
      </w:r>
      <w:r w:rsidR="005762D6" w:rsidRPr="008900A6">
        <w:rPr>
          <w:rFonts w:ascii="Verdana" w:hAnsi="Verdana"/>
          <w:iCs/>
          <w:sz w:val="22"/>
          <w:szCs w:val="22"/>
        </w:rPr>
        <w:t>que dispõe sobre</w:t>
      </w:r>
      <w:r w:rsidR="005762D6" w:rsidRPr="008900A6">
        <w:rPr>
          <w:rFonts w:ascii="Verdana" w:hAnsi="Verdana" w:cs="Segoe UI"/>
          <w:sz w:val="22"/>
          <w:szCs w:val="22"/>
        </w:rPr>
        <w:t>:</w:t>
      </w:r>
      <w:r w:rsidR="005762D6" w:rsidRPr="008900A6">
        <w:rPr>
          <w:rFonts w:ascii="Verdana" w:hAnsi="Verdana"/>
          <w:b/>
          <w:sz w:val="22"/>
          <w:szCs w:val="22"/>
        </w:rPr>
        <w:t xml:space="preserve"> </w:t>
      </w:r>
      <w:r w:rsidR="005762D6" w:rsidRPr="008900A6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R$60.000,00. </w:t>
      </w:r>
      <w:r w:rsidR="005762D6" w:rsidRPr="008900A6">
        <w:rPr>
          <w:rFonts w:ascii="Verdana" w:hAnsi="Verdana" w:cs="Segoe UI"/>
          <w:sz w:val="22"/>
          <w:szCs w:val="22"/>
        </w:rPr>
        <w:t xml:space="preserve">Secretaria Municipal de Administração, Compras e Licitação – SEMACOL – aquisição de Playground para o bairro Jequitibá, Vereadores Ivan ferreira Vasconcelos e Thiago Gonçalves da Luz, discutiram a matéria, em seguida senhor Presidente passou a votação, sendo aprovado pelos Nobres Vereadores. Ato continuo Senhor Presidente passou a votação da justificativa de ausência da Vereadora ROSA JANETE CARNEIRO LINS, sendo aprovado pelos Senhores </w:t>
      </w:r>
      <w:r w:rsidR="005762D6" w:rsidRPr="008900A6">
        <w:rPr>
          <w:rFonts w:ascii="Verdana" w:hAnsi="Verdana" w:cs="Segoe UI"/>
          <w:sz w:val="22"/>
          <w:szCs w:val="22"/>
        </w:rPr>
        <w:lastRenderedPageBreak/>
        <w:t>Vereadores</w:t>
      </w:r>
      <w:r w:rsidR="00D918E9" w:rsidRPr="008900A6">
        <w:rPr>
          <w:rFonts w:ascii="Verdana" w:hAnsi="Verdana" w:cs="Helvetica"/>
          <w:color w:val="000000"/>
          <w:sz w:val="22"/>
          <w:szCs w:val="22"/>
        </w:rPr>
        <w:t>.</w:t>
      </w:r>
      <w:r w:rsidR="005762D6" w:rsidRPr="008900A6">
        <w:rPr>
          <w:rFonts w:ascii="Verdana" w:hAnsi="Verdana" w:cs="Helvetica"/>
          <w:color w:val="000000"/>
          <w:sz w:val="22"/>
          <w:szCs w:val="22"/>
        </w:rPr>
        <w:t xml:space="preserve"> Dando continuidade Senhor Presidente CONVOCOU os Senhores Vereadores para Sessão Extraordinária a ser realizada no dia 17 de setembro de 2025, às 11h00min., para deliberação de matérias oriundas do Executivo Municipal, que se encontram em tramitação nesta Casa de Leis. </w:t>
      </w:r>
      <w:r w:rsidR="00D918E9" w:rsidRPr="008900A6">
        <w:rPr>
          <w:rFonts w:ascii="Verdana" w:hAnsi="Verdana" w:cs="Helvetica"/>
          <w:color w:val="000000"/>
          <w:sz w:val="22"/>
          <w:szCs w:val="22"/>
        </w:rPr>
        <w:t xml:space="preserve"> </w:t>
      </w:r>
      <w:r w:rsidR="00420A76" w:rsidRPr="008900A6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8900A6">
        <w:rPr>
          <w:rFonts w:ascii="Verdana" w:eastAsia="Malgun Gothic" w:hAnsi="Verdana" w:cs="Arial"/>
          <w:sz w:val="22"/>
          <w:szCs w:val="22"/>
        </w:rPr>
        <w:t>,</w:t>
      </w:r>
      <w:r w:rsidR="0008485D" w:rsidRPr="008900A6">
        <w:rPr>
          <w:rFonts w:ascii="Verdana" w:eastAsia="Malgun Gothic" w:hAnsi="Verdana" w:cs="Arial"/>
          <w:sz w:val="22"/>
          <w:szCs w:val="22"/>
        </w:rPr>
        <w:t xml:space="preserve"> </w:t>
      </w:r>
      <w:r w:rsidR="0008485D" w:rsidRPr="008900A6">
        <w:rPr>
          <w:rFonts w:ascii="Verdana" w:hAnsi="Verdana" w:cs="Arial"/>
          <w:sz w:val="22"/>
          <w:szCs w:val="22"/>
        </w:rPr>
        <w:t>não havendo Vereadores inscritos</w:t>
      </w:r>
      <w:r w:rsidR="00941476" w:rsidRPr="008900A6">
        <w:rPr>
          <w:rFonts w:ascii="Verdana" w:eastAsia="Malgun Gothic" w:hAnsi="Verdana" w:cs="Arial"/>
          <w:sz w:val="22"/>
          <w:szCs w:val="22"/>
        </w:rPr>
        <w:t xml:space="preserve"> </w:t>
      </w:r>
      <w:r w:rsidRPr="008900A6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8900A6" w:rsidRDefault="00CE5970" w:rsidP="00D918E9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8900A6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8900A6">
        <w:rPr>
          <w:rFonts w:ascii="Verdana" w:eastAsia="Malgun Gothic" w:hAnsi="Verdana" w:cs="Arial"/>
          <w:b/>
          <w:sz w:val="22"/>
          <w:szCs w:val="22"/>
        </w:rPr>
        <w:t>A D E N D O</w:t>
      </w:r>
      <w:r w:rsidRPr="008900A6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4D4DFC" w:rsidRDefault="00D17DC8">
      <w:pPr>
        <w:rPr>
          <w:rFonts w:ascii="Verdana" w:hAnsi="Verdana"/>
          <w:sz w:val="20"/>
          <w:szCs w:val="20"/>
        </w:rPr>
      </w:pPr>
    </w:p>
    <w:p w:rsidR="0073248C" w:rsidRPr="004D4DFC" w:rsidRDefault="0073248C">
      <w:pPr>
        <w:rPr>
          <w:rFonts w:ascii="Verdana" w:hAnsi="Verdana"/>
          <w:sz w:val="20"/>
          <w:szCs w:val="20"/>
        </w:rPr>
      </w:pPr>
    </w:p>
    <w:p w:rsidR="00A26A31" w:rsidRPr="004D4DFC" w:rsidRDefault="00A26A31">
      <w:pPr>
        <w:rPr>
          <w:rFonts w:ascii="Verdana" w:hAnsi="Verdana"/>
          <w:sz w:val="20"/>
          <w:szCs w:val="20"/>
        </w:rPr>
      </w:pPr>
    </w:p>
    <w:p w:rsidR="00381CF3" w:rsidRPr="004D4DFC" w:rsidRDefault="00381CF3">
      <w:pPr>
        <w:rPr>
          <w:rFonts w:ascii="Verdana" w:hAnsi="Verdana"/>
          <w:sz w:val="20"/>
          <w:szCs w:val="20"/>
        </w:rPr>
      </w:pPr>
    </w:p>
    <w:p w:rsidR="00FB68AD" w:rsidRPr="004D4DFC" w:rsidRDefault="00FB68AD">
      <w:pPr>
        <w:rPr>
          <w:rFonts w:ascii="Verdana" w:hAnsi="Verdana"/>
          <w:sz w:val="20"/>
          <w:szCs w:val="20"/>
        </w:rPr>
      </w:pPr>
    </w:p>
    <w:sectPr w:rsidR="00FB68AD" w:rsidRPr="004D4DFC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5F" w:rsidRDefault="003F055F" w:rsidP="0085687D">
      <w:r>
        <w:separator/>
      </w:r>
    </w:p>
  </w:endnote>
  <w:endnote w:type="continuationSeparator" w:id="0">
    <w:p w:rsidR="003F055F" w:rsidRDefault="003F055F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5F" w:rsidRDefault="003F055F" w:rsidP="0085687D">
      <w:r>
        <w:separator/>
      </w:r>
    </w:p>
  </w:footnote>
  <w:footnote w:type="continuationSeparator" w:id="0">
    <w:p w:rsidR="003F055F" w:rsidRDefault="003F055F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08FF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8485D"/>
    <w:rsid w:val="00093D9B"/>
    <w:rsid w:val="000A124B"/>
    <w:rsid w:val="000A7A1E"/>
    <w:rsid w:val="000C186C"/>
    <w:rsid w:val="000C1990"/>
    <w:rsid w:val="000C403A"/>
    <w:rsid w:val="000D5A15"/>
    <w:rsid w:val="000D6803"/>
    <w:rsid w:val="000D7652"/>
    <w:rsid w:val="000E5B2D"/>
    <w:rsid w:val="000E5E9B"/>
    <w:rsid w:val="000F3E14"/>
    <w:rsid w:val="00104F7D"/>
    <w:rsid w:val="00110A83"/>
    <w:rsid w:val="00112E01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A7EB6"/>
    <w:rsid w:val="001B0758"/>
    <w:rsid w:val="001C4106"/>
    <w:rsid w:val="001C5635"/>
    <w:rsid w:val="001C6188"/>
    <w:rsid w:val="001C7EE4"/>
    <w:rsid w:val="001D0065"/>
    <w:rsid w:val="001D25E9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14E63"/>
    <w:rsid w:val="00216E51"/>
    <w:rsid w:val="00226EA2"/>
    <w:rsid w:val="002318D8"/>
    <w:rsid w:val="002338EA"/>
    <w:rsid w:val="00234D5B"/>
    <w:rsid w:val="00236019"/>
    <w:rsid w:val="00246DA6"/>
    <w:rsid w:val="00247102"/>
    <w:rsid w:val="002539C9"/>
    <w:rsid w:val="00257E4D"/>
    <w:rsid w:val="00264927"/>
    <w:rsid w:val="002736F9"/>
    <w:rsid w:val="002738BB"/>
    <w:rsid w:val="00274475"/>
    <w:rsid w:val="00277623"/>
    <w:rsid w:val="00277964"/>
    <w:rsid w:val="00283EFA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387F"/>
    <w:rsid w:val="002F5FE2"/>
    <w:rsid w:val="002F73FC"/>
    <w:rsid w:val="00302F4E"/>
    <w:rsid w:val="0030358F"/>
    <w:rsid w:val="00316C08"/>
    <w:rsid w:val="003174B2"/>
    <w:rsid w:val="003221ED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3E3769"/>
    <w:rsid w:val="003E3A60"/>
    <w:rsid w:val="003F055F"/>
    <w:rsid w:val="004031CC"/>
    <w:rsid w:val="0040420D"/>
    <w:rsid w:val="0040594C"/>
    <w:rsid w:val="00410EBA"/>
    <w:rsid w:val="0041190E"/>
    <w:rsid w:val="00414FE5"/>
    <w:rsid w:val="00420A76"/>
    <w:rsid w:val="00422AD2"/>
    <w:rsid w:val="0042623F"/>
    <w:rsid w:val="00441C0D"/>
    <w:rsid w:val="00462641"/>
    <w:rsid w:val="004712C6"/>
    <w:rsid w:val="00474373"/>
    <w:rsid w:val="00474918"/>
    <w:rsid w:val="004768CA"/>
    <w:rsid w:val="00477AFC"/>
    <w:rsid w:val="00495F8D"/>
    <w:rsid w:val="0049778A"/>
    <w:rsid w:val="004A0AAD"/>
    <w:rsid w:val="004B76C3"/>
    <w:rsid w:val="004C2CF2"/>
    <w:rsid w:val="004C627A"/>
    <w:rsid w:val="004C6D65"/>
    <w:rsid w:val="004D4DFC"/>
    <w:rsid w:val="004E0C2F"/>
    <w:rsid w:val="004E2F25"/>
    <w:rsid w:val="004F1118"/>
    <w:rsid w:val="004F6C3E"/>
    <w:rsid w:val="005005E2"/>
    <w:rsid w:val="00522FB0"/>
    <w:rsid w:val="005240C2"/>
    <w:rsid w:val="005262C6"/>
    <w:rsid w:val="00530F92"/>
    <w:rsid w:val="0053195C"/>
    <w:rsid w:val="0053261E"/>
    <w:rsid w:val="00532F23"/>
    <w:rsid w:val="005408DD"/>
    <w:rsid w:val="00541B04"/>
    <w:rsid w:val="00541DBC"/>
    <w:rsid w:val="00544D5F"/>
    <w:rsid w:val="005465AD"/>
    <w:rsid w:val="0055372C"/>
    <w:rsid w:val="00553D2F"/>
    <w:rsid w:val="0056018E"/>
    <w:rsid w:val="00571430"/>
    <w:rsid w:val="005762D6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2C7B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B7737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552BE"/>
    <w:rsid w:val="007734DF"/>
    <w:rsid w:val="0078683F"/>
    <w:rsid w:val="00787C61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0265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0A6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5E7D"/>
    <w:rsid w:val="009171EC"/>
    <w:rsid w:val="009228DA"/>
    <w:rsid w:val="00934C4A"/>
    <w:rsid w:val="00935D66"/>
    <w:rsid w:val="00941476"/>
    <w:rsid w:val="0094739E"/>
    <w:rsid w:val="0095069F"/>
    <w:rsid w:val="009506CE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2D60"/>
    <w:rsid w:val="009E6A94"/>
    <w:rsid w:val="009F0B13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073D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190E"/>
    <w:rsid w:val="00AC5B38"/>
    <w:rsid w:val="00AE0D6B"/>
    <w:rsid w:val="00AE0D91"/>
    <w:rsid w:val="00AE413D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187F"/>
    <w:rsid w:val="00B855A9"/>
    <w:rsid w:val="00B85CC3"/>
    <w:rsid w:val="00B877D6"/>
    <w:rsid w:val="00B9069C"/>
    <w:rsid w:val="00B970A8"/>
    <w:rsid w:val="00BA0D4A"/>
    <w:rsid w:val="00BA1142"/>
    <w:rsid w:val="00BB4CE3"/>
    <w:rsid w:val="00BC2B2C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04F7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6E6"/>
    <w:rsid w:val="00CD6829"/>
    <w:rsid w:val="00CE5970"/>
    <w:rsid w:val="00CF069E"/>
    <w:rsid w:val="00CF7214"/>
    <w:rsid w:val="00D1255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8E9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DF7C65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145C"/>
    <w:rsid w:val="00E634DA"/>
    <w:rsid w:val="00E711FB"/>
    <w:rsid w:val="00E71350"/>
    <w:rsid w:val="00E71523"/>
    <w:rsid w:val="00E82B27"/>
    <w:rsid w:val="00E853E3"/>
    <w:rsid w:val="00E87B2E"/>
    <w:rsid w:val="00EA2127"/>
    <w:rsid w:val="00EB70EE"/>
    <w:rsid w:val="00EC1A83"/>
    <w:rsid w:val="00EC2233"/>
    <w:rsid w:val="00EC5392"/>
    <w:rsid w:val="00ED4F6A"/>
    <w:rsid w:val="00ED66EE"/>
    <w:rsid w:val="00ED67CD"/>
    <w:rsid w:val="00EE07B7"/>
    <w:rsid w:val="00EE458F"/>
    <w:rsid w:val="00EF55FA"/>
    <w:rsid w:val="00F0053C"/>
    <w:rsid w:val="00F10AF0"/>
    <w:rsid w:val="00F17BD2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C67C0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B923-DAAA-4FA5-BF2F-1757E643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6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158</cp:revision>
  <cp:lastPrinted>2025-05-27T13:35:00Z</cp:lastPrinted>
  <dcterms:created xsi:type="dcterms:W3CDTF">2024-02-16T14:42:00Z</dcterms:created>
  <dcterms:modified xsi:type="dcterms:W3CDTF">2025-09-18T11:36:00Z</dcterms:modified>
</cp:coreProperties>
</file>