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1929EF" w:rsidRDefault="001D419D" w:rsidP="007A7A62">
      <w:pPr>
        <w:spacing w:line="360" w:lineRule="auto"/>
        <w:rPr>
          <w:rFonts w:ascii="Verdana" w:eastAsia="Malgun Gothic" w:hAnsi="Verdana"/>
          <w:b/>
          <w:sz w:val="22"/>
          <w:szCs w:val="22"/>
          <w:u w:val="double"/>
        </w:rPr>
      </w:pPr>
    </w:p>
    <w:p w:rsidR="00DC51DA" w:rsidRPr="0035468A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35468A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35468A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2A48A4" w:rsidRPr="0035468A">
        <w:rPr>
          <w:rFonts w:ascii="Verdana" w:eastAsia="Malgun Gothic" w:hAnsi="Verdana" w:cs="Arial"/>
          <w:b/>
          <w:sz w:val="22"/>
          <w:szCs w:val="22"/>
        </w:rPr>
        <w:t>VIGÉSIMA</w:t>
      </w:r>
      <w:r w:rsidR="002A4A6C" w:rsidRPr="0035468A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="00A07B65" w:rsidRPr="0035468A">
        <w:rPr>
          <w:rFonts w:ascii="Verdana" w:eastAsia="Malgun Gothic" w:hAnsi="Verdana" w:cs="Arial"/>
          <w:b/>
          <w:sz w:val="22"/>
          <w:szCs w:val="22"/>
        </w:rPr>
        <w:t>QUIN</w:t>
      </w:r>
      <w:r w:rsidR="00720B99" w:rsidRPr="0035468A">
        <w:rPr>
          <w:rFonts w:ascii="Verdana" w:eastAsia="Malgun Gothic" w:hAnsi="Verdana" w:cs="Arial"/>
          <w:b/>
          <w:sz w:val="22"/>
          <w:szCs w:val="22"/>
        </w:rPr>
        <w:t>TA</w:t>
      </w:r>
      <w:r w:rsidR="00B20AF2" w:rsidRPr="0035468A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35468A">
        <w:rPr>
          <w:rFonts w:ascii="Verdana" w:eastAsia="Malgun Gothic" w:hAnsi="Verdana" w:cs="Arial"/>
          <w:b/>
          <w:sz w:val="22"/>
          <w:szCs w:val="22"/>
        </w:rPr>
        <w:t>SESSÃO ORDINÁRIA, DO</w:t>
      </w:r>
      <w:r w:rsidR="00A07B65" w:rsidRPr="0035468A">
        <w:rPr>
          <w:rFonts w:ascii="Verdana" w:eastAsia="Malgun Gothic" w:hAnsi="Verdana" w:cs="Arial"/>
          <w:b/>
          <w:sz w:val="22"/>
          <w:szCs w:val="22"/>
        </w:rPr>
        <w:t xml:space="preserve"> SEGUNDO</w:t>
      </w:r>
      <w:r w:rsidR="00834D1A" w:rsidRPr="0035468A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35468A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35468A">
        <w:rPr>
          <w:rFonts w:ascii="Verdana" w:eastAsia="Malgun Gothic" w:hAnsi="Verdana" w:cs="Arial"/>
          <w:b/>
          <w:sz w:val="22"/>
          <w:szCs w:val="22"/>
        </w:rPr>
        <w:t>PRIMEIRA</w:t>
      </w:r>
      <w:r w:rsidRPr="0035468A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35468A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35468A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35468A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35468A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883747" w:rsidRDefault="00CE5970" w:rsidP="00883747">
      <w:pPr>
        <w:pStyle w:val="NormalWeb"/>
        <w:shd w:val="clear" w:color="auto" w:fill="FFFFFF"/>
        <w:jc w:val="both"/>
        <w:rPr>
          <w:rFonts w:ascii="Verdana" w:hAnsi="Verdana" w:cs="Segoe UI"/>
          <w:color w:val="000000"/>
          <w:sz w:val="22"/>
          <w:szCs w:val="22"/>
        </w:rPr>
      </w:pPr>
      <w:r w:rsidRPr="00883747">
        <w:rPr>
          <w:rFonts w:ascii="Verdana" w:eastAsia="Malgun Gothic" w:hAnsi="Verdana" w:cstheme="minorHAnsi"/>
          <w:sz w:val="22"/>
          <w:szCs w:val="22"/>
        </w:rPr>
        <w:t>Ao</w:t>
      </w:r>
      <w:r w:rsidR="00277964" w:rsidRPr="00883747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883747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A07B65" w:rsidRPr="00883747">
        <w:rPr>
          <w:rFonts w:ascii="Verdana" w:eastAsia="Malgun Gothic" w:hAnsi="Verdana" w:cstheme="minorHAnsi"/>
          <w:b/>
          <w:sz w:val="22"/>
          <w:szCs w:val="22"/>
        </w:rPr>
        <w:t>Seis</w:t>
      </w:r>
      <w:r w:rsidR="001D3D6D" w:rsidRPr="00883747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0E5E9B" w:rsidRPr="00883747">
        <w:rPr>
          <w:rFonts w:ascii="Verdana" w:eastAsia="Malgun Gothic" w:hAnsi="Verdana" w:cstheme="minorHAnsi"/>
          <w:sz w:val="22"/>
          <w:szCs w:val="22"/>
        </w:rPr>
        <w:t>(</w:t>
      </w:r>
      <w:r w:rsidR="00A07B65" w:rsidRPr="00883747">
        <w:rPr>
          <w:rFonts w:ascii="Verdana" w:eastAsia="Malgun Gothic" w:hAnsi="Verdana" w:cstheme="minorHAnsi"/>
          <w:sz w:val="22"/>
          <w:szCs w:val="22"/>
        </w:rPr>
        <w:t>6</w:t>
      </w:r>
      <w:r w:rsidRPr="00883747">
        <w:rPr>
          <w:rFonts w:ascii="Verdana" w:eastAsia="Malgun Gothic" w:hAnsi="Verdana" w:cstheme="minorHAnsi"/>
          <w:sz w:val="22"/>
          <w:szCs w:val="22"/>
        </w:rPr>
        <w:t>) dias do mês de</w:t>
      </w:r>
      <w:r w:rsidR="00FA47AA" w:rsidRPr="00883747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A07B65" w:rsidRPr="00883747">
        <w:rPr>
          <w:rFonts w:ascii="Verdana" w:eastAsia="Malgun Gothic" w:hAnsi="Verdana" w:cstheme="minorHAnsi"/>
          <w:sz w:val="22"/>
          <w:szCs w:val="22"/>
        </w:rPr>
        <w:t>Agosto</w:t>
      </w:r>
      <w:r w:rsidR="0057669D" w:rsidRPr="00883747">
        <w:rPr>
          <w:rFonts w:ascii="Verdana" w:eastAsia="Malgun Gothic" w:hAnsi="Verdana" w:cstheme="minorHAnsi"/>
          <w:sz w:val="22"/>
          <w:szCs w:val="22"/>
        </w:rPr>
        <w:t xml:space="preserve"> (</w:t>
      </w:r>
      <w:r w:rsidR="00A07B65" w:rsidRPr="00883747">
        <w:rPr>
          <w:rFonts w:ascii="Verdana" w:eastAsia="Malgun Gothic" w:hAnsi="Verdana" w:cstheme="minorHAnsi"/>
          <w:sz w:val="22"/>
          <w:szCs w:val="22"/>
        </w:rPr>
        <w:t>8</w:t>
      </w:r>
      <w:r w:rsidRPr="00883747">
        <w:rPr>
          <w:rFonts w:ascii="Verdana" w:eastAsia="Malgun Gothic" w:hAnsi="Verdana" w:cstheme="minorHAnsi"/>
          <w:sz w:val="22"/>
          <w:szCs w:val="22"/>
        </w:rPr>
        <w:t xml:space="preserve">) do ano de dois mil e vinte e </w:t>
      </w:r>
      <w:r w:rsidR="00834D1A" w:rsidRPr="00883747">
        <w:rPr>
          <w:rFonts w:ascii="Verdana" w:eastAsia="Malgun Gothic" w:hAnsi="Verdana" w:cstheme="minorHAnsi"/>
          <w:sz w:val="22"/>
          <w:szCs w:val="22"/>
        </w:rPr>
        <w:t>cinco (2025</w:t>
      </w:r>
      <w:r w:rsidRPr="00883747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883747">
        <w:rPr>
          <w:rFonts w:ascii="Verdana" w:eastAsia="Malgun Gothic" w:hAnsi="Verdana"/>
          <w:sz w:val="22"/>
          <w:szCs w:val="22"/>
        </w:rPr>
        <w:t xml:space="preserve">com inicio às </w:t>
      </w:r>
      <w:r w:rsidRPr="00883747">
        <w:rPr>
          <w:rFonts w:ascii="Verdana" w:eastAsia="Malgun Gothic" w:hAnsi="Verdana" w:cstheme="minorHAnsi"/>
          <w:sz w:val="22"/>
          <w:szCs w:val="22"/>
        </w:rPr>
        <w:t>11h00min., no Plenário</w:t>
      </w:r>
      <w:r w:rsidRPr="00883747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883747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883747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883747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883747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883747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883747">
        <w:rPr>
          <w:rFonts w:ascii="Verdana" w:eastAsia="Malgun Gothic" w:hAnsi="Verdana"/>
          <w:sz w:val="22"/>
          <w:szCs w:val="22"/>
        </w:rPr>
        <w:t>1</w:t>
      </w:r>
      <w:r w:rsidR="00B20AF2" w:rsidRPr="00883747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883747">
        <w:rPr>
          <w:rFonts w:ascii="Verdana" w:eastAsia="Malgun Gothic" w:hAnsi="Verdana"/>
          <w:sz w:val="22"/>
          <w:szCs w:val="22"/>
        </w:rPr>
        <w:t xml:space="preserve"> </w:t>
      </w:r>
      <w:r w:rsidR="00B6568E" w:rsidRPr="00883747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883747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883747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A07B65" w:rsidRPr="00883747">
        <w:rPr>
          <w:rFonts w:ascii="Verdana" w:eastAsia="Malgun Gothic" w:hAnsi="Verdana" w:cstheme="minorHAnsi"/>
          <w:b/>
          <w:sz w:val="22"/>
          <w:szCs w:val="22"/>
        </w:rPr>
        <w:t>ADAIR CARDOSO BATISTA</w:t>
      </w:r>
      <w:r w:rsidR="00A07B65" w:rsidRPr="00883747">
        <w:rPr>
          <w:rFonts w:ascii="Verdana" w:eastAsia="Malgun Gothic" w:hAnsi="Verdana" w:cstheme="minorHAnsi"/>
          <w:sz w:val="22"/>
          <w:szCs w:val="22"/>
        </w:rPr>
        <w:t xml:space="preserve">; </w:t>
      </w:r>
      <w:r w:rsidR="000E5E9B" w:rsidRPr="00883747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883747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883747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883747">
        <w:rPr>
          <w:rFonts w:ascii="Verdana" w:eastAsia="Malgun Gothic" w:hAnsi="Verdana" w:cstheme="minorHAnsi"/>
          <w:b/>
          <w:sz w:val="22"/>
          <w:szCs w:val="22"/>
        </w:rPr>
        <w:t>O</w:t>
      </w:r>
      <w:r w:rsidR="005D72D9" w:rsidRPr="00883747">
        <w:rPr>
          <w:rFonts w:ascii="Verdana" w:eastAsia="Malgun Gothic" w:hAnsi="Verdana" w:cstheme="minorHAnsi"/>
          <w:b/>
          <w:sz w:val="22"/>
          <w:szCs w:val="22"/>
        </w:rPr>
        <w:t>S; MARCO ANTONIO JOAQUIM SILVA</w:t>
      </w:r>
      <w:r w:rsidR="00A07B65" w:rsidRPr="00883747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5D72D9" w:rsidRPr="00883747">
        <w:rPr>
          <w:rFonts w:ascii="Verdana" w:eastAsia="Malgun Gothic" w:hAnsi="Verdana"/>
          <w:sz w:val="22"/>
          <w:szCs w:val="22"/>
        </w:rPr>
        <w:t xml:space="preserve">e </w:t>
      </w:r>
      <w:r w:rsidR="005D72D9" w:rsidRPr="00883747">
        <w:rPr>
          <w:rFonts w:ascii="Verdana" w:eastAsia="Malgun Gothic" w:hAnsi="Verdana"/>
          <w:b/>
          <w:sz w:val="22"/>
          <w:szCs w:val="22"/>
        </w:rPr>
        <w:t>ROSA JANETE CARNEIRO LINS</w:t>
      </w:r>
      <w:r w:rsidR="005D72D9" w:rsidRPr="00883747">
        <w:rPr>
          <w:rFonts w:ascii="Verdana" w:eastAsia="Malgun Gothic" w:hAnsi="Verdana"/>
          <w:sz w:val="22"/>
          <w:szCs w:val="22"/>
        </w:rPr>
        <w:t>.</w:t>
      </w:r>
      <w:r w:rsidR="00D23833" w:rsidRPr="00883747">
        <w:rPr>
          <w:rFonts w:ascii="Verdana" w:eastAsia="Malgun Gothic" w:hAnsi="Verdana"/>
          <w:sz w:val="22"/>
          <w:szCs w:val="22"/>
        </w:rPr>
        <w:t xml:space="preserve"> </w:t>
      </w:r>
      <w:r w:rsidR="0014013A" w:rsidRPr="00883747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883747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883747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883747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883747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883747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883747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883747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A48A4" w:rsidRPr="00883747">
        <w:rPr>
          <w:rFonts w:ascii="Verdana" w:eastAsia="Malgun Gothic" w:hAnsi="Verdana" w:cstheme="minorHAnsi"/>
          <w:b/>
          <w:sz w:val="22"/>
          <w:szCs w:val="22"/>
        </w:rPr>
        <w:t>VIGÉSIMA</w:t>
      </w:r>
      <w:r w:rsidR="005D72D9" w:rsidRPr="00883747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07B65" w:rsidRPr="00883747">
        <w:rPr>
          <w:rFonts w:ascii="Verdana" w:eastAsia="Malgun Gothic" w:hAnsi="Verdana" w:cstheme="minorHAnsi"/>
          <w:b/>
          <w:sz w:val="22"/>
          <w:szCs w:val="22"/>
        </w:rPr>
        <w:t>QUIN</w:t>
      </w:r>
      <w:r w:rsidR="00720B99" w:rsidRPr="00883747">
        <w:rPr>
          <w:rFonts w:ascii="Verdana" w:eastAsia="Malgun Gothic" w:hAnsi="Verdana" w:cstheme="minorHAnsi"/>
          <w:b/>
          <w:sz w:val="22"/>
          <w:szCs w:val="22"/>
        </w:rPr>
        <w:t>TA</w:t>
      </w:r>
      <w:r w:rsidR="00B6568E" w:rsidRPr="00883747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883747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883747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883747">
        <w:rPr>
          <w:rFonts w:ascii="Verdana" w:eastAsia="Malgun Gothic" w:hAnsi="Verdana"/>
          <w:sz w:val="22"/>
          <w:szCs w:val="22"/>
        </w:rPr>
        <w:t>agradecendo</w:t>
      </w:r>
      <w:r w:rsidR="00A24555" w:rsidRPr="00883747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883747" w:rsidRPr="00883747">
        <w:rPr>
          <w:rFonts w:ascii="Verdana" w:eastAsia="Malgun Gothic" w:hAnsi="Verdana"/>
          <w:sz w:val="22"/>
          <w:szCs w:val="22"/>
        </w:rPr>
        <w:t>e público presente.</w:t>
      </w:r>
      <w:r w:rsidR="002A48A4" w:rsidRPr="00883747">
        <w:rPr>
          <w:rFonts w:ascii="Verdana" w:eastAsia="Malgun Gothic" w:hAnsi="Verdana"/>
          <w:sz w:val="22"/>
          <w:szCs w:val="22"/>
        </w:rPr>
        <w:t xml:space="preserve"> </w:t>
      </w:r>
      <w:r w:rsidR="00883747" w:rsidRPr="00883747">
        <w:rPr>
          <w:rFonts w:ascii="Verdana" w:hAnsi="Verdana" w:cs="Segoe UI"/>
          <w:color w:val="000000"/>
          <w:sz w:val="22"/>
          <w:szCs w:val="22"/>
        </w:rPr>
        <w:t>Em seguida, convidou o Vereador Adair Cardoso Batista para fazer a leitura de um versículo da Bíblia Sagrada, obedecendo ao disposto no Art. 120, § 2º do Regimento Interno deste Poder Legislativo. Após a leitura, o Senhor Presidente deu prosseguimento aos trabalhos e solicitou ao 1º Secretário, Vereador Thiago Gonçalves da Luz, que procedesse à leitura dos expedientes recebidos constantes da Ordem do Dia</w:t>
      </w:r>
      <w:r w:rsidR="00883747">
        <w:rPr>
          <w:rFonts w:ascii="Verdana" w:hAnsi="Verdana" w:cs="Segoe UI"/>
          <w:color w:val="000000"/>
          <w:sz w:val="22"/>
          <w:szCs w:val="22"/>
        </w:rPr>
        <w:t xml:space="preserve"> - </w:t>
      </w:r>
      <w:r w:rsidR="00883747" w:rsidRPr="00883747">
        <w:rPr>
          <w:rStyle w:val="Forte"/>
          <w:rFonts w:ascii="Verdana" w:hAnsi="Verdana" w:cs="Segoe UI"/>
          <w:sz w:val="22"/>
          <w:szCs w:val="22"/>
        </w:rPr>
        <w:t>1ª Parte: Leitura do Expediente Recebido</w:t>
      </w:r>
      <w:r w:rsidR="00883747" w:rsidRPr="00883747">
        <w:rPr>
          <w:rFonts w:ascii="Verdana" w:hAnsi="Verdana" w:cs="Segoe UI"/>
          <w:color w:val="000000"/>
          <w:sz w:val="22"/>
          <w:szCs w:val="22"/>
        </w:rPr>
        <w:t xml:space="preserve"> - Foram lidos os seguintes projetos de lei</w:t>
      </w:r>
      <w:r w:rsidR="00883747">
        <w:rPr>
          <w:rFonts w:ascii="Verdana" w:hAnsi="Verdana" w:cs="Segoe UI"/>
          <w:color w:val="000000"/>
          <w:sz w:val="22"/>
          <w:szCs w:val="22"/>
        </w:rPr>
        <w:t xml:space="preserve">: </w:t>
      </w:r>
      <w:r w:rsidR="0057669D" w:rsidRPr="0035468A">
        <w:rPr>
          <w:rFonts w:ascii="Verdana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Projeto de Lei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133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134  PL Executivo 122)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>:</w:t>
      </w:r>
      <w:r w:rsidR="00A07B65" w:rsidRPr="0035468A">
        <w:rPr>
          <w:rFonts w:ascii="Verdana" w:hAnsi="Verdana"/>
          <w:b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R$227.703,37 e autoriza a abertura de crédito adicional especial por anulação de dotação no valor de R$31.463,73. </w:t>
      </w:r>
      <w:r w:rsidR="00A07B65" w:rsidRPr="0035468A">
        <w:rPr>
          <w:rFonts w:ascii="Verdana" w:hAnsi="Verdana" w:cs="Segoe UI"/>
          <w:sz w:val="22"/>
          <w:szCs w:val="22"/>
        </w:rPr>
        <w:t xml:space="preserve">Secretaria Municipal de Educação e Cultura - </w:t>
      </w:r>
      <w:r w:rsidR="00A07B65" w:rsidRPr="0035468A">
        <w:rPr>
          <w:rFonts w:ascii="Verdana" w:hAnsi="Verdana"/>
          <w:sz w:val="22"/>
          <w:szCs w:val="22"/>
        </w:rPr>
        <w:t>ampliação de metas na construção de sete salas de aula na EMEIEF Neusa Santos de Oliveira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- Projeto de Lei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134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135  PL Executivo 123)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>:</w:t>
      </w:r>
      <w:r w:rsidR="00A07B65" w:rsidRPr="0035468A">
        <w:rPr>
          <w:rFonts w:ascii="Verdana" w:hAnsi="Verdana"/>
          <w:b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R$73.457,16 e autoriza a abertura de crédito adicional especial por anulação de dotação no valor de R$21.982,95. </w:t>
      </w:r>
      <w:r w:rsidR="00A07B65" w:rsidRPr="0035468A">
        <w:rPr>
          <w:rFonts w:ascii="Verdana" w:hAnsi="Verdana" w:cs="Segoe UI"/>
          <w:sz w:val="22"/>
          <w:szCs w:val="22"/>
        </w:rPr>
        <w:t xml:space="preserve">Secretaria Municipal de Agricultura - </w:t>
      </w:r>
      <w:r w:rsidR="00A07B65" w:rsidRPr="0035468A">
        <w:rPr>
          <w:rFonts w:ascii="Verdana" w:hAnsi="Verdana"/>
          <w:sz w:val="22"/>
          <w:szCs w:val="22"/>
        </w:rPr>
        <w:t>construção de banheiros na feira municipal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- Projeto de Lei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135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136 PL Executivo 124)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>:</w:t>
      </w:r>
      <w:r w:rsidR="00A07B65" w:rsidRPr="0035468A">
        <w:rPr>
          <w:rFonts w:ascii="Verdana" w:hAnsi="Verdana"/>
          <w:b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R$409.111,82. </w:t>
      </w:r>
      <w:r w:rsidR="00A07B65" w:rsidRPr="0035468A">
        <w:rPr>
          <w:rFonts w:ascii="Verdana" w:hAnsi="Verdana" w:cs="Segoe UI"/>
          <w:sz w:val="22"/>
          <w:szCs w:val="22"/>
        </w:rPr>
        <w:t xml:space="preserve">Secretaria Municipal de Educação e Cultura - </w:t>
      </w:r>
      <w:r w:rsidR="00A07B65" w:rsidRPr="0035468A">
        <w:rPr>
          <w:rFonts w:ascii="Verdana" w:hAnsi="Verdana"/>
          <w:sz w:val="22"/>
          <w:szCs w:val="22"/>
        </w:rPr>
        <w:t xml:space="preserve">alteração do Plano de Aplicação dos Recursos do FUNDEB, com regularização dos Projetos de Prevenção e Combate a Incêndio e Pânico/PPCIP; Auto de </w:t>
      </w:r>
      <w:r w:rsidR="00A07B65" w:rsidRPr="0035468A">
        <w:rPr>
          <w:rFonts w:ascii="Verdana" w:hAnsi="Verdana"/>
          <w:sz w:val="22"/>
          <w:szCs w:val="22"/>
        </w:rPr>
        <w:lastRenderedPageBreak/>
        <w:t>Vistoria Contra Incêndio e Pânico/AVCIP nas escolas municipais; aquisição de material permanente, veículo e realização de construções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- Projeto de Lei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136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133 PL Executivo 121)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>:</w:t>
      </w:r>
      <w:r w:rsidR="00A07B65" w:rsidRPr="0035468A">
        <w:rPr>
          <w:rFonts w:ascii="Verdana" w:hAnsi="Verdana"/>
          <w:b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Autoriza a alteração orçamentária decorrente de reformulação administrativa mediante transposição ao orçamento do presente exercício financeiro, no valor de R$346.430,08. </w:t>
      </w:r>
      <w:r w:rsidR="00A07B65" w:rsidRPr="0035468A">
        <w:rPr>
          <w:rFonts w:ascii="Verdana" w:hAnsi="Verdana" w:cs="Segoe UI"/>
          <w:sz w:val="22"/>
          <w:szCs w:val="22"/>
        </w:rPr>
        <w:t xml:space="preserve">Secretaria Municipal de Educação e Cultura - </w:t>
      </w:r>
      <w:r w:rsidR="00A07B65" w:rsidRPr="0035468A">
        <w:rPr>
          <w:rFonts w:ascii="Verdana" w:hAnsi="Verdana"/>
          <w:sz w:val="22"/>
          <w:szCs w:val="22"/>
        </w:rPr>
        <w:t>devolução de saldo da SEMOSP para SEMED/sentenças judiciais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- Projeto de Lei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137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137 PL Executivo 125)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>:</w:t>
      </w:r>
      <w:r w:rsidR="00A07B65" w:rsidRPr="0035468A">
        <w:rPr>
          <w:rFonts w:ascii="Verdana" w:hAnsi="Verdana"/>
          <w:b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R$2.443.913,97 e autoriza a abertura de crédito adicional especial por excesso de arrecadação de recursos vinculados a receita no valor de R$107.261,65, autoriza a abertura de crédito adicional especial por anulação de dotação no valor de R$79.993,00. </w:t>
      </w:r>
      <w:r w:rsidR="00A07B65" w:rsidRPr="0035468A">
        <w:rPr>
          <w:rFonts w:ascii="Verdana" w:hAnsi="Verdana" w:cs="Segoe UI"/>
          <w:sz w:val="22"/>
          <w:szCs w:val="22"/>
        </w:rPr>
        <w:t xml:space="preserve">Secretaria Municipal de Obras e Instalações - </w:t>
      </w:r>
      <w:r w:rsidR="00A07B65" w:rsidRPr="0035468A">
        <w:rPr>
          <w:rFonts w:ascii="Verdana" w:hAnsi="Verdana"/>
          <w:sz w:val="22"/>
          <w:szCs w:val="22"/>
        </w:rPr>
        <w:t xml:space="preserve">custear despesas com a reprogramação e finalização pavimentação </w:t>
      </w:r>
      <w:proofErr w:type="spellStart"/>
      <w:r w:rsidR="00A07B65" w:rsidRPr="0035468A">
        <w:rPr>
          <w:rFonts w:ascii="Verdana" w:hAnsi="Verdana"/>
          <w:sz w:val="22"/>
          <w:szCs w:val="22"/>
        </w:rPr>
        <w:t>asfáltica</w:t>
      </w:r>
      <w:proofErr w:type="spellEnd"/>
      <w:r w:rsidR="00A07B65" w:rsidRPr="0035468A">
        <w:rPr>
          <w:rFonts w:ascii="Verdana" w:hAnsi="Verdana"/>
          <w:sz w:val="22"/>
          <w:szCs w:val="22"/>
        </w:rPr>
        <w:t xml:space="preserve"> em via urbana com drenagem, calçadas e construção de galeria tipo bueiro celular Convênio PLATAFORMA + BRASIL n° 898539/2020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>- Projeto de Lei Complementar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011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128 PL Executivo 11)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 xml:space="preserve">: </w:t>
      </w:r>
      <w:r w:rsidR="00A07B65" w:rsidRPr="0035468A">
        <w:rPr>
          <w:rFonts w:ascii="Verdana" w:hAnsi="Verdana" w:cs="Segoe UI"/>
          <w:color w:val="212529"/>
          <w:sz w:val="22"/>
          <w:szCs w:val="22"/>
        </w:rPr>
        <w:t>"</w:t>
      </w:r>
      <w:r w:rsidR="00A07B65" w:rsidRPr="0035468A">
        <w:rPr>
          <w:rFonts w:ascii="Verdana" w:hAnsi="Verdana" w:cs="Segoe UI"/>
          <w:b/>
          <w:sz w:val="22"/>
          <w:szCs w:val="22"/>
        </w:rPr>
        <w:t>Autoriza o Poder Público Municipal a conceder isenção do Imposto Predial e Territorial Urbano – IPTU sobre imóveis decorrentes de parcelamento do solo para implantação de Condomínios Urbanísticos.</w:t>
      </w:r>
      <w:r w:rsidR="00A07B65" w:rsidRPr="0035468A">
        <w:rPr>
          <w:rFonts w:ascii="Verdana" w:hAnsi="Verdana" w:cs="Segoe UI"/>
          <w:sz w:val="22"/>
          <w:szCs w:val="22"/>
        </w:rPr>
        <w:t xml:space="preserve"> Projeto de Lei Complementar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012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139 PLC Executivo 13)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 xml:space="preserve">: </w:t>
      </w:r>
      <w:r w:rsidR="00A07B65" w:rsidRPr="0035468A">
        <w:rPr>
          <w:rFonts w:ascii="Verdana" w:hAnsi="Verdana" w:cs="Segoe UI"/>
          <w:b/>
          <w:sz w:val="22"/>
          <w:szCs w:val="22"/>
        </w:rPr>
        <w:t>Estabelece as diretrizes quanto à delimitação d</w:t>
      </w:r>
      <w:r w:rsidR="00883747">
        <w:rPr>
          <w:rFonts w:ascii="Verdana" w:hAnsi="Verdana" w:cs="Segoe UI"/>
          <w:b/>
          <w:sz w:val="22"/>
          <w:szCs w:val="22"/>
        </w:rPr>
        <w:t>as faixas marginais de cursos d’</w:t>
      </w:r>
      <w:r w:rsidR="00A07B65" w:rsidRPr="0035468A">
        <w:rPr>
          <w:rFonts w:ascii="Verdana" w:hAnsi="Verdana" w:cs="Segoe UI"/>
          <w:b/>
          <w:sz w:val="22"/>
          <w:szCs w:val="22"/>
        </w:rPr>
        <w:t>água em Área Urbana Consolidada, nos termos dos art. 4º, I e § 10 da Lei Federal nº 12.651, de 12 de maio de 2012 e, art. 4º, III - B da Lei Federal 6.766 de 19 de dezembro de 1979, com Redação dada pela Lei Federal nº 14.285, de 29 de dezembro de 2021.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A07B65" w:rsidRPr="0035468A">
        <w:rPr>
          <w:rFonts w:ascii="Verdana" w:hAnsi="Verdana" w:cs="Segoe UI"/>
          <w:sz w:val="22"/>
          <w:szCs w:val="22"/>
        </w:rPr>
        <w:t xml:space="preserve"> Projeto de Lei Complementar nº</w:t>
      </w:r>
      <w:r w:rsidR="00A07B65" w:rsidRPr="0035468A">
        <w:rPr>
          <w:rFonts w:ascii="Verdana" w:hAnsi="Verdana" w:cs="Segoe UI"/>
          <w:b/>
          <w:sz w:val="22"/>
          <w:szCs w:val="22"/>
        </w:rPr>
        <w:t xml:space="preserve"> 013</w:t>
      </w:r>
      <w:r w:rsidR="00A07B65" w:rsidRPr="0035468A">
        <w:rPr>
          <w:rFonts w:ascii="Verdana" w:hAnsi="Verdana" w:cs="Segoe UI"/>
          <w:sz w:val="22"/>
          <w:szCs w:val="22"/>
        </w:rPr>
        <w:t xml:space="preserve">/2025 (Mens. 138 PLC Executivo 12) - </w:t>
      </w:r>
      <w:r w:rsidR="00A07B65" w:rsidRPr="0035468A">
        <w:rPr>
          <w:rFonts w:ascii="Verdana" w:hAnsi="Verdana"/>
          <w:sz w:val="22"/>
          <w:szCs w:val="22"/>
        </w:rPr>
        <w:t>Poder</w:t>
      </w:r>
      <w:r w:rsidR="00A07B65" w:rsidRPr="0035468A">
        <w:rPr>
          <w:rFonts w:ascii="Verdana" w:hAnsi="Verdana"/>
          <w:b/>
          <w:sz w:val="22"/>
          <w:szCs w:val="22"/>
        </w:rPr>
        <w:t xml:space="preserve"> EXECUTIVO MUNICIPAL</w:t>
      </w:r>
      <w:r w:rsidR="00A07B65" w:rsidRPr="0035468A">
        <w:rPr>
          <w:rFonts w:ascii="Verdana" w:hAnsi="Verdana"/>
          <w:i/>
          <w:iCs/>
          <w:sz w:val="22"/>
          <w:szCs w:val="22"/>
        </w:rPr>
        <w:t xml:space="preserve">, </w:t>
      </w:r>
      <w:r w:rsidR="00A07B65" w:rsidRPr="0035468A">
        <w:rPr>
          <w:rFonts w:ascii="Verdana" w:hAnsi="Verdana"/>
          <w:iCs/>
          <w:sz w:val="22"/>
          <w:szCs w:val="22"/>
        </w:rPr>
        <w:t>que dispõe sobre</w:t>
      </w:r>
      <w:r w:rsidR="00A07B65" w:rsidRPr="0035468A">
        <w:rPr>
          <w:rFonts w:ascii="Verdana" w:hAnsi="Verdana" w:cs="Segoe UI"/>
          <w:sz w:val="22"/>
          <w:szCs w:val="22"/>
        </w:rPr>
        <w:t xml:space="preserve">: </w:t>
      </w:r>
      <w:r w:rsidR="00A07B65" w:rsidRPr="0035468A">
        <w:rPr>
          <w:rFonts w:ascii="Verdana" w:hAnsi="Verdana" w:cs="Segoe UI"/>
          <w:b/>
          <w:color w:val="212529"/>
          <w:sz w:val="22"/>
          <w:szCs w:val="22"/>
        </w:rPr>
        <w:t>Altera a Lei Complementar nº 003, de 23 de junho de 2004 e a Lei Complementar nº 219, de 01 de julho de 2016.</w:t>
      </w:r>
      <w:r w:rsidR="00A07B65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8C1634" w:rsidRPr="0035468A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35468A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A07B65" w:rsidRPr="0035468A">
        <w:rPr>
          <w:rFonts w:ascii="Verdana" w:hAnsi="Verdana" w:cstheme="minorHAnsi"/>
          <w:bCs/>
          <w:sz w:val="22"/>
          <w:szCs w:val="22"/>
        </w:rPr>
        <w:t>da Sessão anterior (Ordinária 14</w:t>
      </w:r>
      <w:r w:rsidR="008C1634" w:rsidRPr="0035468A">
        <w:rPr>
          <w:rFonts w:ascii="Verdana" w:hAnsi="Verdana" w:cstheme="minorHAnsi"/>
          <w:bCs/>
          <w:sz w:val="22"/>
          <w:szCs w:val="22"/>
        </w:rPr>
        <w:t>/0</w:t>
      </w:r>
      <w:r w:rsidR="00720B99" w:rsidRPr="0035468A">
        <w:rPr>
          <w:rFonts w:ascii="Verdana" w:hAnsi="Verdana" w:cstheme="minorHAnsi"/>
          <w:bCs/>
          <w:sz w:val="22"/>
          <w:szCs w:val="22"/>
        </w:rPr>
        <w:t>7</w:t>
      </w:r>
      <w:r w:rsidR="008C1634" w:rsidRPr="0035468A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35468A">
        <w:rPr>
          <w:rFonts w:ascii="Verdana" w:hAnsi="Verdana"/>
          <w:sz w:val="22"/>
          <w:szCs w:val="22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35468A">
        <w:rPr>
          <w:rFonts w:ascii="Verdana" w:hAnsi="Verdana"/>
          <w:b/>
          <w:sz w:val="22"/>
          <w:szCs w:val="22"/>
        </w:rPr>
        <w:t>ATA</w:t>
      </w:r>
      <w:r w:rsidR="008C1634" w:rsidRPr="0035468A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35468A">
        <w:rPr>
          <w:rFonts w:ascii="Verdana" w:hAnsi="Verdana"/>
          <w:sz w:val="22"/>
          <w:szCs w:val="22"/>
        </w:rPr>
        <w:t xml:space="preserve"> citada</w:t>
      </w:r>
      <w:r w:rsidR="00290386" w:rsidRPr="0035468A">
        <w:rPr>
          <w:rFonts w:ascii="Verdana" w:hAnsi="Verdana"/>
          <w:sz w:val="22"/>
          <w:szCs w:val="22"/>
        </w:rPr>
        <w:t xml:space="preserve">. </w:t>
      </w:r>
      <w:r w:rsidR="0057669D" w:rsidRPr="0035468A">
        <w:rPr>
          <w:rFonts w:ascii="Verdana" w:hAnsi="Verdana"/>
          <w:sz w:val="22"/>
          <w:szCs w:val="22"/>
        </w:rPr>
        <w:t>Dando</w:t>
      </w:r>
      <w:r w:rsidR="00AE7D17" w:rsidRPr="0035468A">
        <w:rPr>
          <w:rFonts w:ascii="Verdana" w:hAnsi="Verdana"/>
          <w:sz w:val="22"/>
          <w:szCs w:val="22"/>
        </w:rPr>
        <w:t xml:space="preserve"> continuidade</w:t>
      </w:r>
      <w:r w:rsidR="008C1634" w:rsidRPr="0035468A">
        <w:rPr>
          <w:rFonts w:ascii="Verdana" w:hAnsi="Verdana"/>
          <w:sz w:val="22"/>
          <w:szCs w:val="22"/>
        </w:rPr>
        <w:t xml:space="preserve"> </w:t>
      </w:r>
      <w:r w:rsidR="0057669D" w:rsidRPr="0035468A">
        <w:rPr>
          <w:rFonts w:ascii="Verdana" w:hAnsi="Verdana"/>
          <w:sz w:val="22"/>
          <w:szCs w:val="22"/>
        </w:rPr>
        <w:t>a</w:t>
      </w:r>
      <w:r w:rsidR="008C1634" w:rsidRPr="0035468A">
        <w:rPr>
          <w:rFonts w:ascii="Verdana" w:hAnsi="Verdana"/>
          <w:sz w:val="22"/>
          <w:szCs w:val="22"/>
        </w:rPr>
        <w:t xml:space="preserve">os trabalhos Senhor Presidente passou </w:t>
      </w:r>
      <w:r w:rsidR="00DC75C7" w:rsidRPr="0035468A">
        <w:rPr>
          <w:rFonts w:ascii="Verdana" w:hAnsi="Verdana"/>
          <w:sz w:val="22"/>
          <w:szCs w:val="22"/>
        </w:rPr>
        <w:t>ao</w:t>
      </w:r>
      <w:r w:rsidR="00083918" w:rsidRPr="0035468A">
        <w:rPr>
          <w:rFonts w:ascii="Verdana" w:hAnsi="Verdana"/>
          <w:sz w:val="22"/>
          <w:szCs w:val="22"/>
        </w:rPr>
        <w:t xml:space="preserve"> </w:t>
      </w:r>
      <w:r w:rsidR="00CF069E" w:rsidRPr="0035468A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35468A">
        <w:rPr>
          <w:rFonts w:ascii="Verdana" w:hAnsi="Verdana" w:cs="Segoe UI"/>
          <w:sz w:val="22"/>
          <w:szCs w:val="22"/>
        </w:rPr>
        <w:t>,</w:t>
      </w:r>
      <w:r w:rsidR="00DC75C7" w:rsidRPr="0035468A">
        <w:rPr>
          <w:rFonts w:ascii="Verdana" w:hAnsi="Verdana" w:cs="Segoe UI"/>
          <w:sz w:val="22"/>
          <w:szCs w:val="22"/>
        </w:rPr>
        <w:t xml:space="preserve"> </w:t>
      </w:r>
      <w:r w:rsidR="0094739E" w:rsidRPr="0035468A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35468A">
        <w:rPr>
          <w:rFonts w:ascii="Verdana" w:hAnsi="Verdana" w:cs="Segoe UI"/>
          <w:sz w:val="22"/>
          <w:szCs w:val="22"/>
        </w:rPr>
        <w:t xml:space="preserve"> </w:t>
      </w:r>
      <w:r w:rsidR="00AE7D17" w:rsidRPr="0035468A">
        <w:rPr>
          <w:rFonts w:ascii="Verdana" w:hAnsi="Verdana" w:cs="Segoe UI"/>
          <w:b/>
          <w:sz w:val="22"/>
          <w:szCs w:val="22"/>
        </w:rPr>
        <w:t xml:space="preserve">ADAIR CARDOSO BATISTA </w:t>
      </w:r>
      <w:r w:rsidR="00AE7D17" w:rsidRPr="0035468A">
        <w:rPr>
          <w:rFonts w:ascii="Verdana" w:hAnsi="Verdana" w:cs="Segoe UI"/>
          <w:sz w:val="22"/>
          <w:szCs w:val="22"/>
        </w:rPr>
        <w:t xml:space="preserve">e </w:t>
      </w:r>
      <w:r w:rsidR="00AE7D17" w:rsidRPr="0035468A">
        <w:rPr>
          <w:rFonts w:ascii="Verdana" w:hAnsi="Verdana" w:cs="Segoe UI"/>
          <w:b/>
          <w:sz w:val="22"/>
          <w:szCs w:val="22"/>
        </w:rPr>
        <w:t>THIAGO GONÇALVES DA LUZ</w:t>
      </w:r>
      <w:r w:rsidR="00C50B96" w:rsidRPr="0035468A">
        <w:rPr>
          <w:rFonts w:ascii="Verdana" w:hAnsi="Verdana" w:cs="Segoe UI"/>
          <w:sz w:val="22"/>
          <w:szCs w:val="22"/>
        </w:rPr>
        <w:t>, que</w:t>
      </w:r>
      <w:r w:rsidR="00C50B96" w:rsidRPr="0035468A">
        <w:rPr>
          <w:rFonts w:ascii="Verdana" w:hAnsi="Verdana" w:cs="Segoe UI"/>
          <w:b/>
          <w:sz w:val="22"/>
          <w:szCs w:val="22"/>
        </w:rPr>
        <w:t xml:space="preserve"> </w:t>
      </w:r>
      <w:r w:rsidR="00C50B96" w:rsidRPr="0035468A">
        <w:rPr>
          <w:rFonts w:ascii="Verdana" w:hAnsi="Verdana" w:cs="Segoe UI"/>
          <w:sz w:val="22"/>
          <w:szCs w:val="22"/>
        </w:rPr>
        <w:t>dura</w:t>
      </w:r>
      <w:r w:rsidR="0057669D" w:rsidRPr="0035468A">
        <w:rPr>
          <w:rFonts w:ascii="Verdana" w:hAnsi="Verdana" w:cs="Segoe UI"/>
          <w:sz w:val="22"/>
          <w:szCs w:val="22"/>
        </w:rPr>
        <w:t>nte sua fala concedeu aparte ao</w:t>
      </w:r>
      <w:r w:rsidR="00720B99" w:rsidRPr="0035468A">
        <w:rPr>
          <w:rFonts w:ascii="Verdana" w:hAnsi="Verdana" w:cs="Segoe UI"/>
          <w:sz w:val="22"/>
          <w:szCs w:val="22"/>
        </w:rPr>
        <w:t>s</w:t>
      </w:r>
      <w:r w:rsidR="0057669D" w:rsidRPr="0035468A">
        <w:rPr>
          <w:rFonts w:ascii="Verdana" w:hAnsi="Verdana" w:cs="Segoe UI"/>
          <w:sz w:val="22"/>
          <w:szCs w:val="22"/>
        </w:rPr>
        <w:t xml:space="preserve"> Vereador</w:t>
      </w:r>
      <w:r w:rsidR="00720B99" w:rsidRPr="0035468A">
        <w:rPr>
          <w:rFonts w:ascii="Verdana" w:hAnsi="Verdana" w:cs="Segoe UI"/>
          <w:sz w:val="22"/>
          <w:szCs w:val="22"/>
        </w:rPr>
        <w:t>es</w:t>
      </w:r>
      <w:r w:rsidR="00C50B96" w:rsidRPr="0035468A">
        <w:rPr>
          <w:rFonts w:ascii="Verdana" w:hAnsi="Verdana" w:cs="Segoe UI"/>
          <w:sz w:val="22"/>
          <w:szCs w:val="22"/>
        </w:rPr>
        <w:t xml:space="preserve"> </w:t>
      </w:r>
      <w:r w:rsidR="00AE7D17" w:rsidRPr="0035468A">
        <w:rPr>
          <w:rFonts w:ascii="Verdana" w:hAnsi="Verdana" w:cs="Segoe UI"/>
          <w:sz w:val="22"/>
          <w:szCs w:val="22"/>
        </w:rPr>
        <w:t>Adair Cardoso Batista, Ivan Ferreira Vasconcelos e Aparecida Ferreira dos Santos, continuando sua fala, Vereador Thiago Gonçalves da Luz, levantou questão de Ordem, requerendo a Presidência da Mesa Diretora, que cumpra o disposto no Art. 45 do Regimento Interno desta Casa de Leis, quanto a vacância do Cargo na Comissão Permanente de Constituição, Justiça, Redação e Cidadania</w:t>
      </w:r>
      <w:r w:rsidR="0035468A" w:rsidRPr="0035468A">
        <w:rPr>
          <w:rFonts w:ascii="Verdana" w:hAnsi="Verdana" w:cs="Segoe UI"/>
          <w:sz w:val="22"/>
          <w:szCs w:val="22"/>
        </w:rPr>
        <w:t xml:space="preserve"> devido a extinção do mandato do ex-vereador Marcelo Henrique </w:t>
      </w:r>
      <w:proofErr w:type="spellStart"/>
      <w:r w:rsidR="0035468A" w:rsidRPr="0035468A">
        <w:rPr>
          <w:rFonts w:ascii="Verdana" w:hAnsi="Verdana" w:cs="Segoe UI"/>
          <w:sz w:val="22"/>
          <w:szCs w:val="22"/>
        </w:rPr>
        <w:t>Belgamazzi</w:t>
      </w:r>
      <w:proofErr w:type="spellEnd"/>
      <w:r w:rsidR="0035468A" w:rsidRPr="0035468A">
        <w:rPr>
          <w:rFonts w:ascii="Verdana" w:hAnsi="Verdana" w:cs="Segoe UI"/>
          <w:sz w:val="22"/>
          <w:szCs w:val="22"/>
        </w:rPr>
        <w:t xml:space="preserve">, conforme </w:t>
      </w:r>
      <w:r w:rsidR="0035468A" w:rsidRPr="0035468A">
        <w:rPr>
          <w:rFonts w:ascii="Verdana" w:hAnsi="Verdana"/>
          <w:color w:val="000000"/>
          <w:sz w:val="22"/>
          <w:szCs w:val="22"/>
        </w:rPr>
        <w:t xml:space="preserve">decisão da Justiça Eleitoral proferida nos autos dos processos </w:t>
      </w:r>
      <w:proofErr w:type="spellStart"/>
      <w:r w:rsidR="0035468A" w:rsidRPr="0035468A">
        <w:rPr>
          <w:rFonts w:ascii="Verdana" w:hAnsi="Verdana"/>
          <w:color w:val="000000"/>
          <w:sz w:val="22"/>
          <w:szCs w:val="22"/>
        </w:rPr>
        <w:t>nºs</w:t>
      </w:r>
      <w:proofErr w:type="spellEnd"/>
      <w:r w:rsidR="0035468A" w:rsidRPr="0035468A">
        <w:rPr>
          <w:rFonts w:ascii="Verdana" w:hAnsi="Verdana"/>
          <w:color w:val="000000"/>
          <w:sz w:val="22"/>
          <w:szCs w:val="22"/>
        </w:rPr>
        <w:t>. 0600043-37.2024.6.22.0029 e</w:t>
      </w:r>
      <w:r w:rsidR="0035468A" w:rsidRPr="0035468A">
        <w:rPr>
          <w:rFonts w:ascii="Verdana" w:hAnsi="Verdana"/>
          <w:sz w:val="22"/>
          <w:szCs w:val="22"/>
        </w:rPr>
        <w:t xml:space="preserve"> 0600396-77.2024.6.22.0029, </w:t>
      </w:r>
      <w:r w:rsidR="0035468A" w:rsidRPr="0035468A">
        <w:rPr>
          <w:rFonts w:ascii="Verdana" w:hAnsi="Verdana"/>
          <w:color w:val="000000"/>
          <w:sz w:val="22"/>
          <w:szCs w:val="22"/>
        </w:rPr>
        <w:t xml:space="preserve">que pela recontagem do Sistema SISTOT, alterou a composição eleitoral deste parlamento e ainda, </w:t>
      </w:r>
      <w:r w:rsidR="0035468A" w:rsidRPr="0035468A">
        <w:rPr>
          <w:rFonts w:ascii="Verdana" w:hAnsi="Verdana"/>
          <w:color w:val="000000"/>
          <w:sz w:val="22"/>
          <w:szCs w:val="22"/>
        </w:rPr>
        <w:lastRenderedPageBreak/>
        <w:t>em atenção ao despacho proferido em 21 de Julho de 2025, pelo Juiz Eleitoral da 29ª ZE/Rolim de Moura comunicada pelo Ofício nº 054/2025–CRE/GAB29ª ZE/</w:t>
      </w:r>
      <w:proofErr w:type="spellStart"/>
      <w:r w:rsidR="0035468A" w:rsidRPr="0035468A">
        <w:rPr>
          <w:rFonts w:ascii="Verdana" w:hAnsi="Verdana"/>
          <w:color w:val="000000"/>
          <w:sz w:val="22"/>
          <w:szCs w:val="22"/>
        </w:rPr>
        <w:t>29ªZE,</w:t>
      </w:r>
      <w:proofErr w:type="spellEnd"/>
      <w:r w:rsidR="0035468A" w:rsidRPr="0035468A">
        <w:rPr>
          <w:rFonts w:ascii="Verdana" w:hAnsi="Verdana"/>
          <w:color w:val="000000"/>
          <w:sz w:val="22"/>
          <w:szCs w:val="22"/>
        </w:rPr>
        <w:t xml:space="preserve"> Senhor Presidente, diante disso indicou a Vereadora ROSA JANETE CARNEIRO LINS, para assumir como Presidente da referida Comissão Permanente, Vereador ADAIR CARDOSO BATISTA, como Relator e THIAGO GONÇALVES DA LUZ, como Secretário. </w:t>
      </w:r>
      <w:r w:rsidR="00720B99" w:rsidRPr="0035468A">
        <w:rPr>
          <w:rFonts w:ascii="Verdana" w:hAnsi="Verdana" w:cs="Segoe UI"/>
          <w:sz w:val="22"/>
          <w:szCs w:val="22"/>
        </w:rPr>
        <w:t>E</w:t>
      </w:r>
      <w:r w:rsidR="008C63A8" w:rsidRPr="0035468A">
        <w:rPr>
          <w:rFonts w:ascii="Verdana" w:hAnsi="Verdana" w:cs="Segoe UI"/>
          <w:sz w:val="22"/>
          <w:szCs w:val="22"/>
        </w:rPr>
        <w:t>ncerrando o Grande Expediente</w:t>
      </w:r>
      <w:r w:rsidR="00720B99" w:rsidRPr="0035468A">
        <w:rPr>
          <w:rFonts w:ascii="Verdana" w:hAnsi="Verdana" w:cs="Segoe UI"/>
          <w:sz w:val="22"/>
          <w:szCs w:val="22"/>
        </w:rPr>
        <w:t>, Senhor Presidente passou ao</w:t>
      </w:r>
      <w:r w:rsidR="00BC3750" w:rsidRPr="0035468A">
        <w:rPr>
          <w:rFonts w:ascii="Verdana" w:hAnsi="Verdana" w:cs="Segoe UI"/>
          <w:sz w:val="22"/>
          <w:szCs w:val="22"/>
        </w:rPr>
        <w:t xml:space="preserve"> </w:t>
      </w:r>
      <w:r w:rsidR="00541DBC" w:rsidRPr="0035468A">
        <w:rPr>
          <w:rFonts w:ascii="Verdana" w:hAnsi="Verdana"/>
          <w:b/>
          <w:sz w:val="22"/>
          <w:szCs w:val="22"/>
        </w:rPr>
        <w:t>Intervalo Regimental</w:t>
      </w:r>
      <w:r w:rsidR="00A91A56" w:rsidRPr="0035468A">
        <w:rPr>
          <w:rFonts w:ascii="Verdana" w:hAnsi="Verdana" w:cs="Segoe UI"/>
          <w:sz w:val="22"/>
          <w:szCs w:val="22"/>
        </w:rPr>
        <w:t xml:space="preserve">, </w:t>
      </w:r>
      <w:r w:rsidR="00720B99" w:rsidRPr="0035468A">
        <w:rPr>
          <w:rFonts w:ascii="Verdana" w:hAnsi="Verdana" w:cs="Segoe UI"/>
          <w:sz w:val="22"/>
          <w:szCs w:val="22"/>
        </w:rPr>
        <w:t xml:space="preserve">onde Vereador Thiago Gonçalves da Luz, requereu verbalmente ao </w:t>
      </w:r>
      <w:r w:rsidR="00BC3750" w:rsidRPr="0035468A">
        <w:rPr>
          <w:rFonts w:ascii="Verdana" w:hAnsi="Verdana"/>
          <w:sz w:val="22"/>
          <w:szCs w:val="22"/>
        </w:rPr>
        <w:t xml:space="preserve">Senhor Presidente </w:t>
      </w:r>
      <w:r w:rsidR="00720B99" w:rsidRPr="0035468A">
        <w:rPr>
          <w:rFonts w:ascii="Verdana" w:hAnsi="Verdana"/>
          <w:sz w:val="22"/>
          <w:szCs w:val="22"/>
        </w:rPr>
        <w:t>após ouvir</w:t>
      </w:r>
      <w:r w:rsidR="0035468A" w:rsidRPr="0035468A">
        <w:rPr>
          <w:rFonts w:ascii="Verdana" w:hAnsi="Verdana"/>
          <w:sz w:val="22"/>
          <w:szCs w:val="22"/>
        </w:rPr>
        <w:t xml:space="preserve"> </w:t>
      </w:r>
      <w:r w:rsidR="00BC3750" w:rsidRPr="0035468A">
        <w:rPr>
          <w:rFonts w:ascii="Verdana" w:hAnsi="Verdana"/>
          <w:sz w:val="22"/>
          <w:szCs w:val="22"/>
        </w:rPr>
        <w:t>o Douto Plenário a</w:t>
      </w:r>
      <w:r w:rsidR="00CF7214" w:rsidRPr="0035468A">
        <w:rPr>
          <w:rFonts w:ascii="Verdana" w:hAnsi="Verdana"/>
          <w:sz w:val="22"/>
          <w:szCs w:val="22"/>
        </w:rPr>
        <w:t xml:space="preserve"> dispensa, sendo aprovado</w:t>
      </w:r>
      <w:r w:rsidR="009B65FB" w:rsidRPr="0035468A">
        <w:rPr>
          <w:rFonts w:ascii="Verdana" w:hAnsi="Verdana" w:cs="Arial"/>
          <w:sz w:val="22"/>
          <w:szCs w:val="22"/>
        </w:rPr>
        <w:t>. Dando continuidade aos trabalhos</w:t>
      </w:r>
      <w:r w:rsidR="005240C2" w:rsidRPr="0035468A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35468A">
        <w:rPr>
          <w:rFonts w:ascii="Verdana" w:hAnsi="Verdana" w:cs="Arial"/>
          <w:sz w:val="22"/>
          <w:szCs w:val="22"/>
        </w:rPr>
        <w:t>–</w:t>
      </w:r>
      <w:r w:rsidR="005240C2" w:rsidRPr="0035468A">
        <w:rPr>
          <w:rFonts w:ascii="Verdana" w:hAnsi="Verdana" w:cs="Arial"/>
          <w:sz w:val="22"/>
          <w:szCs w:val="22"/>
        </w:rPr>
        <w:t xml:space="preserve"> </w:t>
      </w:r>
      <w:r w:rsidR="00F45DA9" w:rsidRPr="0035468A">
        <w:rPr>
          <w:rFonts w:ascii="Verdana" w:hAnsi="Verdana" w:cs="Arial"/>
          <w:b/>
          <w:sz w:val="22"/>
          <w:szCs w:val="22"/>
        </w:rPr>
        <w:t xml:space="preserve">I </w:t>
      </w:r>
      <w:r w:rsidR="00F45DA9" w:rsidRPr="0035468A">
        <w:rPr>
          <w:rFonts w:ascii="Verdana" w:hAnsi="Verdana" w:cs="Arial"/>
          <w:sz w:val="22"/>
          <w:szCs w:val="22"/>
        </w:rPr>
        <w:t xml:space="preserve">– </w:t>
      </w:r>
      <w:r w:rsidR="00C50B96" w:rsidRPr="0035468A">
        <w:rPr>
          <w:rFonts w:ascii="Verdana" w:hAnsi="Verdana" w:cs="Arial"/>
          <w:sz w:val="22"/>
          <w:szCs w:val="22"/>
        </w:rPr>
        <w:t xml:space="preserve"> </w:t>
      </w:r>
      <w:r w:rsidR="0035468A" w:rsidRPr="0035468A">
        <w:rPr>
          <w:rFonts w:ascii="Verdana" w:hAnsi="Verdana" w:cs="Arial"/>
          <w:sz w:val="22"/>
          <w:szCs w:val="22"/>
        </w:rPr>
        <w:t>Não havendo matéria para deliberação, e Vereadores inscritos nas</w:t>
      </w:r>
      <w:r w:rsidR="00B03A68" w:rsidRPr="0035468A">
        <w:rPr>
          <w:rFonts w:ascii="Verdana" w:hAnsi="Verdana"/>
          <w:sz w:val="22"/>
          <w:szCs w:val="22"/>
        </w:rPr>
        <w:t xml:space="preserve"> </w:t>
      </w:r>
      <w:r w:rsidR="00420A76" w:rsidRPr="0035468A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35468A">
        <w:rPr>
          <w:rFonts w:ascii="Verdana" w:eastAsia="Malgun Gothic" w:hAnsi="Verdana" w:cs="Arial"/>
          <w:sz w:val="22"/>
          <w:szCs w:val="22"/>
        </w:rPr>
        <w:t>,</w:t>
      </w:r>
      <w:r w:rsidR="00941476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="00941476" w:rsidRPr="0035468A">
        <w:rPr>
          <w:rFonts w:ascii="Verdana" w:hAnsi="Verdana" w:cs="Arial"/>
          <w:sz w:val="22"/>
          <w:szCs w:val="22"/>
        </w:rPr>
        <w:t>e não havendo Vereadores inscritos</w:t>
      </w:r>
      <w:r w:rsidR="00236019" w:rsidRPr="0035468A">
        <w:rPr>
          <w:rFonts w:ascii="Verdana" w:eastAsia="Malgun Gothic" w:hAnsi="Verdana" w:cs="Arial"/>
          <w:sz w:val="22"/>
          <w:szCs w:val="22"/>
        </w:rPr>
        <w:t xml:space="preserve"> </w:t>
      </w:r>
      <w:r w:rsidRPr="0035468A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35468A" w:rsidRDefault="00CE5970" w:rsidP="00AF4F5F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35468A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35468A">
        <w:rPr>
          <w:rFonts w:ascii="Verdana" w:eastAsia="Malgun Gothic" w:hAnsi="Verdana" w:cs="Arial"/>
          <w:b/>
          <w:sz w:val="22"/>
          <w:szCs w:val="22"/>
        </w:rPr>
        <w:t>A D E N D O</w:t>
      </w:r>
      <w:r w:rsidRPr="0035468A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952609" w:rsidRDefault="00D17DC8">
      <w:pPr>
        <w:rPr>
          <w:rFonts w:ascii="Verdana" w:hAnsi="Verdana"/>
          <w:sz w:val="20"/>
          <w:szCs w:val="20"/>
        </w:rPr>
      </w:pPr>
    </w:p>
    <w:p w:rsidR="0073248C" w:rsidRPr="00952609" w:rsidRDefault="0073248C">
      <w:pPr>
        <w:rPr>
          <w:rFonts w:ascii="Verdana" w:hAnsi="Verdana"/>
          <w:sz w:val="20"/>
          <w:szCs w:val="20"/>
        </w:rPr>
      </w:pPr>
    </w:p>
    <w:p w:rsidR="00A26A31" w:rsidRPr="00952609" w:rsidRDefault="00A26A31">
      <w:pPr>
        <w:rPr>
          <w:rFonts w:ascii="Verdana" w:hAnsi="Verdana"/>
          <w:sz w:val="20"/>
          <w:szCs w:val="20"/>
        </w:rPr>
      </w:pPr>
    </w:p>
    <w:p w:rsidR="00381CF3" w:rsidRPr="00952609" w:rsidRDefault="00381CF3">
      <w:pPr>
        <w:rPr>
          <w:rFonts w:ascii="Verdana" w:hAnsi="Verdana"/>
          <w:sz w:val="20"/>
          <w:szCs w:val="20"/>
        </w:rPr>
      </w:pPr>
    </w:p>
    <w:p w:rsidR="00FB68AD" w:rsidRPr="00952609" w:rsidRDefault="00FB68AD">
      <w:pPr>
        <w:rPr>
          <w:rFonts w:ascii="Verdana" w:hAnsi="Verdana"/>
          <w:sz w:val="20"/>
          <w:szCs w:val="20"/>
        </w:rPr>
      </w:pPr>
    </w:p>
    <w:sectPr w:rsidR="00FB68AD" w:rsidRPr="00952609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79" w:rsidRDefault="00972579" w:rsidP="0085687D">
      <w:r>
        <w:separator/>
      </w:r>
    </w:p>
  </w:endnote>
  <w:endnote w:type="continuationSeparator" w:id="0">
    <w:p w:rsidR="00972579" w:rsidRDefault="00972579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79" w:rsidRDefault="00972579" w:rsidP="0085687D">
      <w:r>
        <w:separator/>
      </w:r>
    </w:p>
  </w:footnote>
  <w:footnote w:type="continuationSeparator" w:id="0">
    <w:p w:rsidR="00972579" w:rsidRDefault="00972579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93D9B"/>
    <w:rsid w:val="000A124B"/>
    <w:rsid w:val="000A7A1E"/>
    <w:rsid w:val="000C186C"/>
    <w:rsid w:val="000C1990"/>
    <w:rsid w:val="000D5A15"/>
    <w:rsid w:val="000D6803"/>
    <w:rsid w:val="000D7652"/>
    <w:rsid w:val="000E5B2D"/>
    <w:rsid w:val="000E5E9B"/>
    <w:rsid w:val="000F3E14"/>
    <w:rsid w:val="00104F7D"/>
    <w:rsid w:val="00110A83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5FE2"/>
    <w:rsid w:val="002F73FC"/>
    <w:rsid w:val="00302F4E"/>
    <w:rsid w:val="0030358F"/>
    <w:rsid w:val="00316C08"/>
    <w:rsid w:val="003174B2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4031CC"/>
    <w:rsid w:val="0040420D"/>
    <w:rsid w:val="0040594C"/>
    <w:rsid w:val="0041190E"/>
    <w:rsid w:val="00414FE5"/>
    <w:rsid w:val="00420A76"/>
    <w:rsid w:val="00422AD2"/>
    <w:rsid w:val="0042623F"/>
    <w:rsid w:val="00462641"/>
    <w:rsid w:val="004712C6"/>
    <w:rsid w:val="00474373"/>
    <w:rsid w:val="00474918"/>
    <w:rsid w:val="00477AFC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30F92"/>
    <w:rsid w:val="0053261E"/>
    <w:rsid w:val="00532F23"/>
    <w:rsid w:val="005408DD"/>
    <w:rsid w:val="00541B04"/>
    <w:rsid w:val="00541DBC"/>
    <w:rsid w:val="005465AD"/>
    <w:rsid w:val="0055372C"/>
    <w:rsid w:val="0056018E"/>
    <w:rsid w:val="00571430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734DF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71EC"/>
    <w:rsid w:val="009228DA"/>
    <w:rsid w:val="00935D66"/>
    <w:rsid w:val="00941476"/>
    <w:rsid w:val="0094739E"/>
    <w:rsid w:val="0095069F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6A94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55A9"/>
    <w:rsid w:val="00B85CC3"/>
    <w:rsid w:val="00B877D6"/>
    <w:rsid w:val="00B9069C"/>
    <w:rsid w:val="00B970A8"/>
    <w:rsid w:val="00BA0D4A"/>
    <w:rsid w:val="00BA1142"/>
    <w:rsid w:val="00BB4CE3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829"/>
    <w:rsid w:val="00CE5970"/>
    <w:rsid w:val="00CF069E"/>
    <w:rsid w:val="00CF721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34DA"/>
    <w:rsid w:val="00E711FB"/>
    <w:rsid w:val="00E71350"/>
    <w:rsid w:val="00E71523"/>
    <w:rsid w:val="00E853E3"/>
    <w:rsid w:val="00E87B2E"/>
    <w:rsid w:val="00EA2127"/>
    <w:rsid w:val="00EB70EE"/>
    <w:rsid w:val="00EC1A83"/>
    <w:rsid w:val="00EC2233"/>
    <w:rsid w:val="00ED4F6A"/>
    <w:rsid w:val="00ED66EE"/>
    <w:rsid w:val="00ED67CD"/>
    <w:rsid w:val="00EE07B7"/>
    <w:rsid w:val="00EE458F"/>
    <w:rsid w:val="00EF55FA"/>
    <w:rsid w:val="00F0053C"/>
    <w:rsid w:val="00F10AF0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D09EB-8268-4F6F-A8C4-B8EA079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148</cp:revision>
  <cp:lastPrinted>2025-05-27T13:35:00Z</cp:lastPrinted>
  <dcterms:created xsi:type="dcterms:W3CDTF">2024-02-16T14:42:00Z</dcterms:created>
  <dcterms:modified xsi:type="dcterms:W3CDTF">2025-08-08T13:45:00Z</dcterms:modified>
</cp:coreProperties>
</file>