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9D" w:rsidRPr="00493BDE" w:rsidRDefault="001D419D" w:rsidP="001D419D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2266906</wp:posOffset>
            </wp:positionH>
            <wp:positionV relativeFrom="paragraph">
              <wp:posOffset>-293739</wp:posOffset>
            </wp:positionV>
            <wp:extent cx="842187" cy="903767"/>
            <wp:effectExtent l="19050" t="0" r="0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87" cy="903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419D" w:rsidRPr="00493BDE" w:rsidRDefault="001D419D" w:rsidP="001D419D">
      <w:pPr>
        <w:shd w:val="clear" w:color="auto" w:fill="FFFFFF"/>
        <w:spacing w:line="360" w:lineRule="auto"/>
        <w:rPr>
          <w:rFonts w:ascii="Malgun Gothic" w:eastAsia="Malgun Gothic" w:hAnsi="Malgun Gothic"/>
          <w:sz w:val="20"/>
          <w:szCs w:val="20"/>
        </w:rPr>
      </w:pPr>
    </w:p>
    <w:p w:rsidR="001D419D" w:rsidRPr="00493BDE" w:rsidRDefault="001D419D" w:rsidP="001D419D">
      <w:pPr>
        <w:pStyle w:val="Ttulo7"/>
        <w:spacing w:line="360" w:lineRule="auto"/>
        <w:jc w:val="center"/>
        <w:rPr>
          <w:rFonts w:asciiTheme="majorHAnsi" w:eastAsia="Malgun Gothic" w:hAnsiTheme="majorHAnsi" w:cs="Times New Roman"/>
          <w:color w:val="auto"/>
          <w:sz w:val="22"/>
          <w:szCs w:val="22"/>
        </w:rPr>
      </w:pPr>
      <w:r w:rsidRPr="00493BDE">
        <w:rPr>
          <w:rFonts w:asciiTheme="majorHAnsi" w:eastAsia="Malgun Gothic" w:hAnsiTheme="majorHAnsi" w:cs="Times New Roman"/>
          <w:color w:val="auto"/>
          <w:sz w:val="22"/>
          <w:szCs w:val="22"/>
        </w:rPr>
        <w:t>ESTADO DE RONDÔNIA</w:t>
      </w:r>
    </w:p>
    <w:p w:rsidR="001D419D" w:rsidRPr="00493BDE" w:rsidRDefault="001D419D" w:rsidP="001D419D">
      <w:pPr>
        <w:pStyle w:val="Ttulo1"/>
        <w:shd w:val="clear" w:color="auto" w:fill="FFFFFF"/>
        <w:spacing w:line="360" w:lineRule="auto"/>
        <w:rPr>
          <w:rFonts w:asciiTheme="majorHAnsi" w:eastAsia="Malgun Gothic" w:hAnsiTheme="majorHAnsi"/>
          <w:sz w:val="22"/>
          <w:szCs w:val="22"/>
        </w:rPr>
      </w:pPr>
      <w:r w:rsidRPr="00493BDE">
        <w:rPr>
          <w:rFonts w:asciiTheme="majorHAnsi" w:eastAsia="Malgun Gothic" w:hAnsiTheme="majorHAnsi"/>
          <w:sz w:val="22"/>
          <w:szCs w:val="22"/>
          <w:u w:val="none"/>
        </w:rPr>
        <w:t>PODER LEGISLATIVO</w:t>
      </w:r>
    </w:p>
    <w:p w:rsidR="001D419D" w:rsidRPr="00493BDE" w:rsidRDefault="001D419D" w:rsidP="001D419D">
      <w:pPr>
        <w:pStyle w:val="Ttulo1"/>
        <w:shd w:val="clear" w:color="auto" w:fill="FFFFFF"/>
        <w:spacing w:line="360" w:lineRule="auto"/>
        <w:rPr>
          <w:rFonts w:asciiTheme="majorHAnsi" w:eastAsia="Malgun Gothic" w:hAnsiTheme="majorHAnsi"/>
          <w:sz w:val="22"/>
          <w:szCs w:val="22"/>
          <w:u w:val="none"/>
        </w:rPr>
      </w:pPr>
      <w:r w:rsidRPr="00493BDE">
        <w:rPr>
          <w:rFonts w:asciiTheme="majorHAnsi" w:eastAsia="Malgun Gothic" w:hAnsiTheme="majorHAnsi"/>
          <w:sz w:val="22"/>
          <w:szCs w:val="22"/>
          <w:u w:val="none"/>
        </w:rPr>
        <w:t>CÂMARA MUNICIPAL DE ROLIM DE MOURA</w:t>
      </w:r>
    </w:p>
    <w:p w:rsidR="001D419D" w:rsidRPr="00493BDE" w:rsidRDefault="001D419D" w:rsidP="001D419D">
      <w:pPr>
        <w:jc w:val="center"/>
        <w:rPr>
          <w:rFonts w:asciiTheme="majorHAnsi" w:eastAsia="Malgun Gothic" w:hAnsiTheme="majorHAnsi"/>
          <w:b/>
          <w:sz w:val="22"/>
          <w:szCs w:val="22"/>
          <w:u w:val="double"/>
        </w:rPr>
      </w:pPr>
      <w:r w:rsidRPr="00493BDE">
        <w:rPr>
          <w:rFonts w:asciiTheme="majorHAnsi" w:eastAsia="Malgun Gothic" w:hAnsiTheme="majorHAnsi"/>
          <w:b/>
          <w:sz w:val="22"/>
          <w:szCs w:val="22"/>
        </w:rPr>
        <w:t xml:space="preserve">  </w:t>
      </w:r>
      <w:r>
        <w:rPr>
          <w:rFonts w:asciiTheme="majorHAnsi" w:eastAsia="Malgun Gothic" w:hAnsiTheme="majorHAnsi"/>
          <w:b/>
          <w:sz w:val="22"/>
          <w:szCs w:val="22"/>
          <w:u w:val="double"/>
        </w:rPr>
        <w:t>10ª LEGISLATURA            4</w:t>
      </w:r>
      <w:r w:rsidRPr="00493BDE">
        <w:rPr>
          <w:rFonts w:asciiTheme="majorHAnsi" w:eastAsia="Malgun Gothic" w:hAnsiTheme="majorHAnsi"/>
          <w:b/>
          <w:sz w:val="22"/>
          <w:szCs w:val="22"/>
          <w:u w:val="double"/>
        </w:rPr>
        <w:t>ª SESSÃO LEGISLATIVA</w:t>
      </w:r>
    </w:p>
    <w:p w:rsidR="001D419D" w:rsidRPr="00493BDE" w:rsidRDefault="001D419D" w:rsidP="001D419D">
      <w:pPr>
        <w:jc w:val="center"/>
        <w:rPr>
          <w:rFonts w:asciiTheme="majorHAnsi" w:eastAsia="Malgun Gothic" w:hAnsiTheme="majorHAnsi"/>
          <w:b/>
          <w:sz w:val="20"/>
          <w:szCs w:val="20"/>
          <w:u w:val="double"/>
        </w:rPr>
      </w:pPr>
    </w:p>
    <w:p w:rsidR="001D419D" w:rsidRPr="00582215" w:rsidRDefault="001D419D" w:rsidP="001D419D">
      <w:pPr>
        <w:spacing w:line="360" w:lineRule="auto"/>
        <w:jc w:val="center"/>
        <w:rPr>
          <w:rFonts w:ascii="Verdana" w:eastAsia="Malgun Gothic" w:hAnsi="Verdana"/>
          <w:b/>
          <w:sz w:val="20"/>
          <w:szCs w:val="20"/>
          <w:u w:val="double"/>
        </w:rPr>
      </w:pPr>
    </w:p>
    <w:p w:rsidR="001D419D" w:rsidRPr="0090073F" w:rsidRDefault="001D419D" w:rsidP="001D419D">
      <w:pPr>
        <w:shd w:val="clear" w:color="auto" w:fill="FFFFFF"/>
        <w:spacing w:line="276" w:lineRule="auto"/>
        <w:jc w:val="both"/>
        <w:rPr>
          <w:rFonts w:ascii="Verdana" w:eastAsia="Malgun Gothic" w:hAnsi="Verdana" w:cs="Arial"/>
          <w:b/>
          <w:sz w:val="20"/>
          <w:szCs w:val="20"/>
        </w:rPr>
      </w:pPr>
      <w:r w:rsidRPr="0090073F">
        <w:rPr>
          <w:rFonts w:ascii="Verdana" w:eastAsia="Malgun Gothic" w:hAnsi="Verdana" w:cs="Arial"/>
          <w:b/>
          <w:sz w:val="20"/>
          <w:szCs w:val="20"/>
          <w:u w:val="double"/>
        </w:rPr>
        <w:t>CÓPIA AUTENTICA DA ATA</w:t>
      </w:r>
      <w:r w:rsidRPr="0090073F">
        <w:rPr>
          <w:rFonts w:ascii="Verdana" w:eastAsia="Malgun Gothic" w:hAnsi="Verdana" w:cs="Arial"/>
          <w:b/>
          <w:sz w:val="20"/>
          <w:szCs w:val="20"/>
        </w:rPr>
        <w:t xml:space="preserve"> da </w:t>
      </w:r>
      <w:r w:rsidR="005D0EB7" w:rsidRPr="0090073F">
        <w:rPr>
          <w:rFonts w:ascii="Verdana" w:eastAsia="Malgun Gothic" w:hAnsi="Verdana" w:cs="Arial"/>
          <w:b/>
          <w:sz w:val="20"/>
          <w:szCs w:val="20"/>
        </w:rPr>
        <w:t xml:space="preserve">SEXTA </w:t>
      </w:r>
      <w:r w:rsidRPr="0090073F">
        <w:rPr>
          <w:rFonts w:ascii="Verdana" w:eastAsia="Malgun Gothic" w:hAnsi="Verdana" w:cs="Arial"/>
          <w:b/>
          <w:sz w:val="20"/>
          <w:szCs w:val="20"/>
        </w:rPr>
        <w:t>SESSÃO ORDINÁRIA</w:t>
      </w:r>
      <w:r w:rsidR="0090073F" w:rsidRPr="0090073F">
        <w:rPr>
          <w:rFonts w:ascii="Verdana" w:eastAsia="Malgun Gothic" w:hAnsi="Verdana" w:cs="Arial"/>
          <w:b/>
          <w:sz w:val="20"/>
          <w:szCs w:val="20"/>
        </w:rPr>
        <w:t>, DO PRIMEIRO PERIODO LEGISLATIVO, DA QUARTA SESSÃO LEGISLATIVA, DA DÉCIMA LEGISLATURA, DA CÂMARA MUNICIPAL DE ROLIM DE MOURA, ESTADO DE RONDÔNIA, REALIZADA NO DIA 11 DE MARÇO DE 2024.</w:t>
      </w:r>
    </w:p>
    <w:p w:rsidR="001D419D" w:rsidRPr="00D83A6F" w:rsidRDefault="0090073F" w:rsidP="00226EA2">
      <w:pPr>
        <w:pStyle w:val="NormalWeb"/>
        <w:spacing w:line="276" w:lineRule="auto"/>
        <w:jc w:val="both"/>
        <w:rPr>
          <w:rFonts w:ascii="Verdana" w:eastAsia="Malgun Gothic" w:hAnsi="Verdana" w:cstheme="minorHAnsi"/>
          <w:sz w:val="20"/>
          <w:szCs w:val="20"/>
        </w:rPr>
      </w:pPr>
      <w:r>
        <w:rPr>
          <w:rFonts w:ascii="Verdana" w:eastAsia="Malgun Gothic" w:hAnsi="Verdana" w:cstheme="minorHAnsi"/>
          <w:sz w:val="20"/>
          <w:szCs w:val="20"/>
        </w:rPr>
        <w:t xml:space="preserve">Aos </w:t>
      </w:r>
      <w:r w:rsidR="005D0EB7">
        <w:rPr>
          <w:rFonts w:ascii="Verdana" w:eastAsia="Malgun Gothic" w:hAnsi="Verdana" w:cstheme="minorHAnsi"/>
          <w:b/>
          <w:sz w:val="20"/>
          <w:szCs w:val="20"/>
        </w:rPr>
        <w:t xml:space="preserve">ONZE </w:t>
      </w:r>
      <w:r w:rsidR="005D0EB7" w:rsidRPr="005D0EB7">
        <w:rPr>
          <w:rFonts w:ascii="Verdana" w:eastAsia="Malgun Gothic" w:hAnsi="Verdana" w:cstheme="minorHAnsi"/>
          <w:sz w:val="20"/>
          <w:szCs w:val="20"/>
        </w:rPr>
        <w:t>(11</w:t>
      </w:r>
      <w:r w:rsidR="001D419D" w:rsidRPr="005D0EB7">
        <w:rPr>
          <w:rFonts w:ascii="Verdana" w:eastAsia="Malgun Gothic" w:hAnsi="Verdana" w:cstheme="minorHAnsi"/>
          <w:sz w:val="20"/>
          <w:szCs w:val="20"/>
        </w:rPr>
        <w:t>)</w:t>
      </w:r>
      <w:r w:rsidR="001D419D" w:rsidRPr="004A0AAD">
        <w:rPr>
          <w:rFonts w:ascii="Verdana" w:eastAsia="Malgun Gothic" w:hAnsi="Verdana" w:cstheme="minorHAnsi"/>
          <w:sz w:val="20"/>
          <w:szCs w:val="20"/>
        </w:rPr>
        <w:t xml:space="preserve"> dias do mês de </w:t>
      </w:r>
      <w:r w:rsidR="00E05645" w:rsidRPr="004A0AAD">
        <w:rPr>
          <w:rFonts w:ascii="Verdana" w:eastAsia="Malgun Gothic" w:hAnsi="Verdana" w:cstheme="minorHAnsi"/>
          <w:sz w:val="20"/>
          <w:szCs w:val="20"/>
        </w:rPr>
        <w:t>Março</w:t>
      </w:r>
      <w:r w:rsidR="001D419D" w:rsidRPr="004A0AAD">
        <w:rPr>
          <w:rFonts w:ascii="Verdana" w:eastAsia="Malgun Gothic" w:hAnsi="Verdana" w:cstheme="minorHAnsi"/>
          <w:sz w:val="20"/>
          <w:szCs w:val="20"/>
        </w:rPr>
        <w:t>(</w:t>
      </w:r>
      <w:r w:rsidR="00E05645" w:rsidRPr="004A0AAD">
        <w:rPr>
          <w:rFonts w:ascii="Verdana" w:eastAsia="Malgun Gothic" w:hAnsi="Verdana" w:cstheme="minorHAnsi"/>
          <w:sz w:val="20"/>
          <w:szCs w:val="20"/>
        </w:rPr>
        <w:t>3</w:t>
      </w:r>
      <w:r w:rsidR="001D419D" w:rsidRPr="004A0AAD">
        <w:rPr>
          <w:rFonts w:ascii="Verdana" w:eastAsia="Malgun Gothic" w:hAnsi="Verdana" w:cstheme="minorHAnsi"/>
          <w:sz w:val="20"/>
          <w:szCs w:val="20"/>
        </w:rPr>
        <w:t>) do ano de doi</w:t>
      </w:r>
      <w:r w:rsidR="005D0EB7">
        <w:rPr>
          <w:rFonts w:ascii="Verdana" w:eastAsia="Malgun Gothic" w:hAnsi="Verdana" w:cstheme="minorHAnsi"/>
          <w:sz w:val="20"/>
          <w:szCs w:val="20"/>
        </w:rPr>
        <w:t xml:space="preserve">s mil e vinte e quatro (2024), </w:t>
      </w:r>
      <w:r>
        <w:rPr>
          <w:rFonts w:ascii="Verdana" w:eastAsia="Malgun Gothic" w:hAnsi="Verdana"/>
          <w:sz w:val="20"/>
          <w:szCs w:val="20"/>
        </w:rPr>
        <w:t>com inicio às</w:t>
      </w:r>
      <w:r w:rsidRPr="004A0AAD">
        <w:rPr>
          <w:rFonts w:ascii="Verdana" w:eastAsia="Malgun Gothic" w:hAnsi="Verdana"/>
          <w:sz w:val="20"/>
          <w:szCs w:val="20"/>
        </w:rPr>
        <w:t xml:space="preserve"> </w:t>
      </w:r>
      <w:r w:rsidRPr="004A0AAD">
        <w:rPr>
          <w:rFonts w:ascii="Verdana" w:eastAsia="Malgun Gothic" w:hAnsi="Verdana" w:cstheme="minorHAnsi"/>
          <w:sz w:val="20"/>
          <w:szCs w:val="20"/>
        </w:rPr>
        <w:t>11h00min., no Plenário</w:t>
      </w:r>
      <w:r w:rsidRPr="004A0AAD">
        <w:rPr>
          <w:rFonts w:ascii="Verdana" w:eastAsia="Malgun Gothic" w:hAnsi="Verdana" w:cstheme="minorHAnsi"/>
          <w:b/>
          <w:sz w:val="20"/>
          <w:szCs w:val="20"/>
        </w:rPr>
        <w:t xml:space="preserve"> “</w:t>
      </w:r>
      <w:r w:rsidRPr="004A0AAD">
        <w:rPr>
          <w:rFonts w:ascii="Verdana" w:eastAsia="Malgun Gothic" w:hAnsi="Verdana" w:cstheme="minorHAnsi"/>
          <w:b/>
          <w:i/>
          <w:sz w:val="20"/>
          <w:szCs w:val="20"/>
        </w:rPr>
        <w:t>Luciano de Argolo</w:t>
      </w:r>
      <w:r w:rsidRPr="004A0AAD">
        <w:rPr>
          <w:rFonts w:ascii="Verdana" w:eastAsia="Malgun Gothic" w:hAnsi="Verdana" w:cstheme="minorHAnsi"/>
          <w:b/>
          <w:sz w:val="20"/>
          <w:szCs w:val="20"/>
        </w:rPr>
        <w:t>”</w:t>
      </w:r>
      <w:r w:rsidRPr="004A0AAD">
        <w:rPr>
          <w:rFonts w:ascii="Verdana" w:eastAsia="Malgun Gothic" w:hAnsi="Verdana" w:cstheme="minorHAnsi"/>
          <w:sz w:val="20"/>
          <w:szCs w:val="20"/>
        </w:rPr>
        <w:t>, sede da Câmara Municipal de Rolim de Moura, Estado de Rondônia, sita a Avenida João Pessoa, 4463, Centro</w:t>
      </w:r>
      <w:r>
        <w:rPr>
          <w:rFonts w:ascii="Verdana" w:eastAsia="Malgun Gothic" w:hAnsi="Verdana" w:cstheme="minorHAnsi"/>
          <w:sz w:val="20"/>
          <w:szCs w:val="20"/>
        </w:rPr>
        <w:t>, sob a Presidência do 1º Vice-Presidente Vereador</w:t>
      </w:r>
      <w:r w:rsidRPr="004A0AAD">
        <w:rPr>
          <w:rFonts w:ascii="Verdana" w:eastAsia="Malgun Gothic" w:hAnsi="Verdana" w:cstheme="minorHAnsi"/>
          <w:sz w:val="20"/>
          <w:szCs w:val="20"/>
        </w:rPr>
        <w:t xml:space="preserve"> </w:t>
      </w:r>
      <w:r w:rsidR="005D0EB7">
        <w:rPr>
          <w:rFonts w:ascii="Verdana" w:eastAsia="Malgun Gothic" w:hAnsi="Verdana" w:cstheme="minorHAnsi"/>
          <w:b/>
          <w:sz w:val="20"/>
          <w:szCs w:val="20"/>
        </w:rPr>
        <w:t>CLAUDINEI FERNANDES</w:t>
      </w:r>
      <w:r w:rsidR="00226EA2">
        <w:rPr>
          <w:rFonts w:ascii="Verdana" w:eastAsia="Malgun Gothic" w:hAnsi="Verdana" w:cstheme="minorHAnsi"/>
          <w:b/>
          <w:sz w:val="20"/>
          <w:szCs w:val="20"/>
        </w:rPr>
        <w:t xml:space="preserve"> DE SOUZA</w:t>
      </w:r>
      <w:r w:rsidR="001D419D" w:rsidRPr="004A0AAD">
        <w:rPr>
          <w:rFonts w:ascii="Verdana" w:eastAsia="Malgun Gothic" w:hAnsi="Verdana" w:cstheme="minorHAnsi"/>
          <w:sz w:val="20"/>
          <w:szCs w:val="20"/>
        </w:rPr>
        <w:t>,</w:t>
      </w:r>
      <w:r>
        <w:rPr>
          <w:rFonts w:ascii="Verdana" w:eastAsia="Malgun Gothic" w:hAnsi="Verdana" w:cstheme="minorHAnsi"/>
          <w:sz w:val="20"/>
          <w:szCs w:val="20"/>
        </w:rPr>
        <w:t xml:space="preserve"> </w:t>
      </w:r>
      <w:r w:rsidR="00D83A6F">
        <w:rPr>
          <w:rFonts w:ascii="Verdana" w:eastAsia="Malgun Gothic" w:hAnsi="Verdana" w:cstheme="minorHAnsi"/>
          <w:sz w:val="20"/>
          <w:szCs w:val="20"/>
        </w:rPr>
        <w:t>Secretariado</w:t>
      </w:r>
      <w:r>
        <w:rPr>
          <w:rFonts w:ascii="Verdana" w:eastAsia="Malgun Gothic" w:hAnsi="Verdana" w:cstheme="minorHAnsi"/>
          <w:sz w:val="20"/>
          <w:szCs w:val="20"/>
        </w:rPr>
        <w:t xml:space="preserve"> pelo </w:t>
      </w:r>
      <w:r w:rsidRPr="00076387">
        <w:rPr>
          <w:rFonts w:ascii="Verdana" w:eastAsia="Malgun Gothic" w:hAnsi="Verdana"/>
          <w:sz w:val="20"/>
          <w:szCs w:val="20"/>
        </w:rPr>
        <w:t xml:space="preserve">1º Secretário: Vereador </w:t>
      </w:r>
      <w:r w:rsidRPr="00076387">
        <w:rPr>
          <w:rFonts w:ascii="Verdana" w:eastAsia="Malgun Gothic" w:hAnsi="Verdana"/>
          <w:b/>
          <w:sz w:val="20"/>
          <w:szCs w:val="20"/>
        </w:rPr>
        <w:t>WALTER SOARES DOS SANTOS</w:t>
      </w:r>
      <w:r w:rsidR="00D83A6F">
        <w:rPr>
          <w:rFonts w:ascii="Verdana" w:eastAsia="Malgun Gothic" w:hAnsi="Verdana" w:cstheme="minorHAnsi"/>
          <w:sz w:val="20"/>
          <w:szCs w:val="20"/>
        </w:rPr>
        <w:t xml:space="preserve">, e a presença dos Senhores vereadores: </w:t>
      </w:r>
      <w:r w:rsidR="00D83A6F" w:rsidRPr="00076387">
        <w:rPr>
          <w:rFonts w:ascii="Verdana" w:eastAsia="Malgun Gothic" w:hAnsi="Verdana"/>
          <w:b/>
          <w:sz w:val="20"/>
          <w:szCs w:val="20"/>
        </w:rPr>
        <w:t>ELIOMAR MONTEIRO DA SILVA; EURICO GOMES RODRIGUES; IVAN FERREIRA VASCONCELOS; JULIANA APARECIDA NONATO; RENATO DE ALENCAR DIONISIO e RONNY TON ZANOTELLI</w:t>
      </w:r>
      <w:r w:rsidR="00D83A6F">
        <w:rPr>
          <w:rFonts w:ascii="Verdana" w:eastAsia="Malgun Gothic" w:hAnsi="Verdana"/>
          <w:b/>
          <w:sz w:val="20"/>
          <w:szCs w:val="20"/>
        </w:rPr>
        <w:t xml:space="preserve">. </w:t>
      </w:r>
      <w:r w:rsidR="00D83A6F" w:rsidRPr="00D83A6F">
        <w:rPr>
          <w:rFonts w:ascii="Verdana" w:eastAsia="Malgun Gothic" w:hAnsi="Verdana"/>
          <w:sz w:val="20"/>
          <w:szCs w:val="20"/>
        </w:rPr>
        <w:t>Ausente Vereador</w:t>
      </w:r>
      <w:r w:rsidR="00D83A6F">
        <w:rPr>
          <w:rFonts w:ascii="Verdana" w:eastAsia="Malgun Gothic" w:hAnsi="Verdana"/>
          <w:b/>
          <w:sz w:val="20"/>
          <w:szCs w:val="20"/>
        </w:rPr>
        <w:t xml:space="preserve"> CIDINEI FURTUNATO.</w:t>
      </w:r>
      <w:r w:rsidR="00D83A6F">
        <w:rPr>
          <w:rFonts w:ascii="Verdana" w:eastAsia="Malgun Gothic" w:hAnsi="Verdana" w:cstheme="minorHAnsi"/>
          <w:sz w:val="20"/>
          <w:szCs w:val="20"/>
        </w:rPr>
        <w:t xml:space="preserve">  A</w:t>
      </w:r>
      <w:r w:rsidR="001D419D" w:rsidRPr="004A0AAD">
        <w:rPr>
          <w:rFonts w:ascii="Verdana" w:eastAsia="Malgun Gothic" w:hAnsi="Verdana" w:cstheme="minorHAnsi"/>
          <w:sz w:val="20"/>
          <w:szCs w:val="20"/>
        </w:rPr>
        <w:t xml:space="preserve">pós constatar a existência legal de </w:t>
      </w:r>
      <w:r w:rsidR="001D419D" w:rsidRPr="004A0AAD">
        <w:rPr>
          <w:rFonts w:ascii="Verdana" w:eastAsia="Malgun Gothic" w:hAnsi="Verdana" w:cstheme="minorHAnsi"/>
          <w:b/>
          <w:sz w:val="20"/>
          <w:szCs w:val="20"/>
        </w:rPr>
        <w:t>QUORUM</w:t>
      </w:r>
      <w:r w:rsidR="001D419D" w:rsidRPr="004A0AAD">
        <w:rPr>
          <w:rFonts w:ascii="Verdana" w:eastAsia="Malgun Gothic" w:hAnsi="Verdana" w:cstheme="minorHAnsi"/>
          <w:sz w:val="20"/>
          <w:szCs w:val="20"/>
        </w:rPr>
        <w:t xml:space="preserve">, agradecendo a proteção de </w:t>
      </w:r>
      <w:r w:rsidR="001D419D" w:rsidRPr="004A0AAD">
        <w:rPr>
          <w:rFonts w:ascii="Verdana" w:eastAsia="Malgun Gothic" w:hAnsi="Verdana" w:cstheme="minorHAnsi"/>
          <w:b/>
          <w:sz w:val="20"/>
          <w:szCs w:val="20"/>
        </w:rPr>
        <w:t>DEUS</w:t>
      </w:r>
      <w:r w:rsidR="001D419D" w:rsidRPr="004A0AAD">
        <w:rPr>
          <w:rFonts w:ascii="Verdana" w:eastAsia="Malgun Gothic" w:hAnsi="Verdana" w:cstheme="minorHAnsi"/>
          <w:sz w:val="20"/>
          <w:szCs w:val="20"/>
        </w:rPr>
        <w:t xml:space="preserve">, </w:t>
      </w:r>
      <w:r w:rsidR="00D83A6F">
        <w:rPr>
          <w:rFonts w:ascii="Verdana" w:eastAsia="Malgun Gothic" w:hAnsi="Verdana" w:cstheme="minorHAnsi"/>
          <w:sz w:val="20"/>
          <w:szCs w:val="20"/>
        </w:rPr>
        <w:t xml:space="preserve">Senhor Presidente </w:t>
      </w:r>
      <w:r w:rsidR="001D419D" w:rsidRPr="004A0AAD">
        <w:rPr>
          <w:rFonts w:ascii="Verdana" w:eastAsia="Malgun Gothic" w:hAnsi="Verdana" w:cstheme="minorHAnsi"/>
          <w:sz w:val="20"/>
          <w:szCs w:val="20"/>
        </w:rPr>
        <w:t>declara aberta a</w:t>
      </w:r>
      <w:r w:rsidR="002318D8" w:rsidRPr="004A0AAD">
        <w:rPr>
          <w:rFonts w:ascii="Verdana" w:eastAsia="Malgun Gothic" w:hAnsi="Verdana" w:cstheme="minorHAnsi"/>
          <w:sz w:val="20"/>
          <w:szCs w:val="20"/>
        </w:rPr>
        <w:t xml:space="preserve"> </w:t>
      </w:r>
      <w:r w:rsidR="005D0EB7">
        <w:rPr>
          <w:rFonts w:ascii="Verdana" w:eastAsia="Malgun Gothic" w:hAnsi="Verdana" w:cstheme="minorHAnsi"/>
          <w:b/>
          <w:sz w:val="20"/>
          <w:szCs w:val="20"/>
        </w:rPr>
        <w:t>SEXTA</w:t>
      </w:r>
      <w:r w:rsidR="00FD458D" w:rsidRPr="004A0AAD">
        <w:rPr>
          <w:rFonts w:ascii="Verdana" w:eastAsia="Malgun Gothic" w:hAnsi="Verdana" w:cstheme="minorHAnsi"/>
          <w:b/>
          <w:sz w:val="20"/>
          <w:szCs w:val="20"/>
        </w:rPr>
        <w:t xml:space="preserve"> </w:t>
      </w:r>
      <w:r w:rsidR="001D419D" w:rsidRPr="004A0AAD">
        <w:rPr>
          <w:rFonts w:ascii="Verdana" w:eastAsia="Malgun Gothic" w:hAnsi="Verdana" w:cstheme="minorHAnsi"/>
          <w:b/>
          <w:sz w:val="20"/>
          <w:szCs w:val="20"/>
        </w:rPr>
        <w:t xml:space="preserve">SESSÃO ORDINÁRIA </w:t>
      </w:r>
      <w:r w:rsidR="001D419D" w:rsidRPr="004A0AAD">
        <w:rPr>
          <w:rFonts w:ascii="Verdana" w:eastAsia="Malgun Gothic" w:hAnsi="Verdana" w:cstheme="minorHAnsi"/>
          <w:sz w:val="20"/>
          <w:szCs w:val="20"/>
        </w:rPr>
        <w:t xml:space="preserve">do Primeiro Período Legislativo, da Quarta Sessão Legislativa da Décima Legislatura. </w:t>
      </w:r>
      <w:r w:rsidR="001D419D" w:rsidRPr="004A0AAD">
        <w:rPr>
          <w:rFonts w:ascii="Verdana" w:eastAsia="Malgun Gothic" w:hAnsi="Verdana"/>
          <w:sz w:val="20"/>
          <w:szCs w:val="20"/>
        </w:rPr>
        <w:t>Senhor Presidente, agradeceu a todos os Senhores Vereadores e público presente, convidou o Senhor Vereador</w:t>
      </w:r>
      <w:r w:rsidR="001D419D" w:rsidRPr="004A0AAD">
        <w:rPr>
          <w:rFonts w:ascii="Verdana" w:eastAsia="Malgun Gothic" w:hAnsi="Verdana"/>
          <w:b/>
          <w:sz w:val="20"/>
          <w:szCs w:val="20"/>
        </w:rPr>
        <w:t xml:space="preserve"> </w:t>
      </w:r>
      <w:r w:rsidR="005D0EB7">
        <w:rPr>
          <w:rFonts w:ascii="Verdana" w:eastAsia="Malgun Gothic" w:hAnsi="Verdana"/>
          <w:b/>
          <w:sz w:val="20"/>
          <w:szCs w:val="20"/>
        </w:rPr>
        <w:t>EURICO GOMES RODRIGUES</w:t>
      </w:r>
      <w:r w:rsidR="001D419D" w:rsidRPr="004A0AAD">
        <w:rPr>
          <w:rFonts w:ascii="Verdana" w:eastAsia="Malgun Gothic" w:hAnsi="Verdana"/>
          <w:sz w:val="20"/>
          <w:szCs w:val="20"/>
        </w:rPr>
        <w:t xml:space="preserve">, para fazer a leitura de um versículo da Bíblia Sagrada, cumprindo ao disposto no Regimento Interno desta Casa de Leis. </w:t>
      </w:r>
      <w:r w:rsidR="001D419D" w:rsidRPr="004A0AAD">
        <w:rPr>
          <w:rFonts w:ascii="Verdana" w:eastAsia="Malgun Gothic" w:hAnsi="Verdana" w:cs="Arial"/>
          <w:sz w:val="20"/>
          <w:szCs w:val="20"/>
        </w:rPr>
        <w:t xml:space="preserve">Feita a leitura do Versículo Bíblico, Senhor Presidente, dando prosseguimento aos trabalhos, solicitou ao Senhor Vereador </w:t>
      </w:r>
      <w:r w:rsidR="001D419D" w:rsidRPr="004A0AAD">
        <w:rPr>
          <w:rFonts w:ascii="Verdana" w:eastAsia="Malgun Gothic" w:hAnsi="Verdana" w:cs="Arial"/>
          <w:b/>
          <w:sz w:val="20"/>
          <w:szCs w:val="20"/>
        </w:rPr>
        <w:t>WALTER SOARES DOS SANTOS</w:t>
      </w:r>
      <w:r w:rsidR="001D419D" w:rsidRPr="004A0AAD">
        <w:rPr>
          <w:rFonts w:ascii="Verdana" w:eastAsia="Malgun Gothic" w:hAnsi="Verdana" w:cs="Arial"/>
          <w:sz w:val="20"/>
          <w:szCs w:val="20"/>
        </w:rPr>
        <w:t xml:space="preserve">, 1º Secretário que procedesse a leitura dos Expediente recebidos constante da Ordem do Dia 1ª Parte: Expediente – </w:t>
      </w:r>
      <w:r w:rsidR="001D419D" w:rsidRPr="004A0AAD">
        <w:rPr>
          <w:rFonts w:ascii="Verdana" w:eastAsia="Malgun Gothic" w:hAnsi="Verdana"/>
          <w:b/>
          <w:bCs/>
          <w:sz w:val="20"/>
          <w:szCs w:val="20"/>
        </w:rPr>
        <w:t>I –</w:t>
      </w:r>
      <w:r w:rsidR="005D0EB7">
        <w:rPr>
          <w:rFonts w:ascii="Verdana" w:eastAsia="Malgun Gothic" w:hAnsi="Verdana"/>
          <w:b/>
          <w:bCs/>
          <w:sz w:val="20"/>
          <w:szCs w:val="20"/>
        </w:rPr>
        <w:t xml:space="preserve"> </w:t>
      </w:r>
      <w:r w:rsidR="005D0EB7" w:rsidRPr="00EC1B8E">
        <w:rPr>
          <w:rFonts w:ascii="Verdana" w:hAnsi="Verdana" w:cs="Arial"/>
          <w:b/>
          <w:sz w:val="20"/>
          <w:szCs w:val="20"/>
        </w:rPr>
        <w:t xml:space="preserve">Projetos de Lei do Poder Executivo Municipal </w:t>
      </w:r>
      <w:proofErr w:type="spellStart"/>
      <w:r w:rsidR="005D0EB7" w:rsidRPr="00EC1B8E">
        <w:rPr>
          <w:rFonts w:ascii="Verdana" w:hAnsi="Verdana" w:cs="Arial"/>
          <w:b/>
          <w:sz w:val="20"/>
          <w:szCs w:val="20"/>
        </w:rPr>
        <w:t>nºs</w:t>
      </w:r>
      <w:proofErr w:type="spellEnd"/>
      <w:r w:rsidR="005D0EB7" w:rsidRPr="00EC1B8E">
        <w:rPr>
          <w:rFonts w:ascii="Verdana" w:hAnsi="Verdana" w:cs="Arial"/>
          <w:sz w:val="20"/>
          <w:szCs w:val="20"/>
        </w:rPr>
        <w:t>:</w:t>
      </w:r>
      <w:r w:rsidR="005D0EB7">
        <w:rPr>
          <w:rFonts w:ascii="Verdana" w:hAnsi="Verdana" w:cs="Arial"/>
          <w:sz w:val="20"/>
          <w:szCs w:val="20"/>
        </w:rPr>
        <w:t xml:space="preserve"> </w:t>
      </w:r>
      <w:r w:rsidR="005D0EB7" w:rsidRPr="00EC1B8E">
        <w:rPr>
          <w:rFonts w:ascii="Verdana" w:hAnsi="Verdana" w:cs="Segoe UI"/>
          <w:sz w:val="20"/>
          <w:szCs w:val="20"/>
        </w:rPr>
        <w:t>-</w:t>
      </w:r>
      <w:r w:rsidR="005D0EB7" w:rsidRPr="00EC1B8E">
        <w:rPr>
          <w:rFonts w:ascii="Verdana" w:hAnsi="Verdana"/>
          <w:b/>
          <w:color w:val="000000" w:themeColor="text1"/>
          <w:sz w:val="20"/>
          <w:szCs w:val="20"/>
        </w:rPr>
        <w:t xml:space="preserve"> 031/</w:t>
      </w:r>
      <w:r w:rsidR="005D0EB7" w:rsidRPr="00EC1B8E">
        <w:rPr>
          <w:rFonts w:ascii="Verdana" w:hAnsi="Verdana"/>
          <w:color w:val="000000" w:themeColor="text1"/>
          <w:sz w:val="20"/>
          <w:szCs w:val="20"/>
        </w:rPr>
        <w:t xml:space="preserve">2024 (Mens. 027 PL Executivo 27) </w:t>
      </w:r>
      <w:r w:rsidR="005D0EB7" w:rsidRPr="00EC1B8E">
        <w:rPr>
          <w:rFonts w:ascii="Verdana" w:hAnsi="Verdana"/>
          <w:i/>
          <w:iCs/>
          <w:sz w:val="20"/>
          <w:szCs w:val="20"/>
        </w:rPr>
        <w:t>Assunto:</w:t>
      </w:r>
      <w:r w:rsidR="005D0EB7" w:rsidRPr="00EC1B8E">
        <w:rPr>
          <w:rFonts w:ascii="Verdana" w:hAnsi="Verdana" w:cs="Segoe UI"/>
          <w:b/>
          <w:sz w:val="20"/>
          <w:szCs w:val="20"/>
        </w:rPr>
        <w:t xml:space="preserve"> Autoriza a abertura de crédito adicional especial por superávit financeiro no valor de R$100.000,00</w:t>
      </w:r>
      <w:r w:rsidR="005D0EB7" w:rsidRPr="00EC1B8E">
        <w:rPr>
          <w:rFonts w:ascii="Verdana" w:hAnsi="Verdana" w:cs="Segoe UI"/>
          <w:sz w:val="20"/>
          <w:szCs w:val="20"/>
        </w:rPr>
        <w:t>. Fundo Municipal de Assistência Social – aquisição de veiculo destinado a Instituição inscrita no Conselho Municipal de Assistência Social e Conselho Municipal dosa Direitos da Criança e do Adolescente através de procedimentos elencados na Lei nº 13.019, de 31 de julho de 2014</w:t>
      </w:r>
      <w:r w:rsidR="005D0EB7">
        <w:rPr>
          <w:rFonts w:ascii="Verdana" w:hAnsi="Verdana" w:cs="Arial"/>
          <w:sz w:val="20"/>
          <w:szCs w:val="20"/>
        </w:rPr>
        <w:t xml:space="preserve"> </w:t>
      </w:r>
      <w:r w:rsidR="005D0EB7" w:rsidRPr="00EC1B8E">
        <w:rPr>
          <w:rFonts w:ascii="Verdana" w:hAnsi="Verdana" w:cs="Segoe UI"/>
          <w:sz w:val="20"/>
          <w:szCs w:val="20"/>
        </w:rPr>
        <w:t>-</w:t>
      </w:r>
      <w:r w:rsidR="005D0EB7" w:rsidRPr="00EC1B8E">
        <w:rPr>
          <w:rFonts w:ascii="Verdana" w:hAnsi="Verdana"/>
          <w:b/>
          <w:color w:val="000000" w:themeColor="text1"/>
          <w:sz w:val="20"/>
          <w:szCs w:val="20"/>
        </w:rPr>
        <w:t xml:space="preserve"> 032/</w:t>
      </w:r>
      <w:r w:rsidR="005D0EB7" w:rsidRPr="00EC1B8E">
        <w:rPr>
          <w:rFonts w:ascii="Verdana" w:hAnsi="Verdana"/>
          <w:color w:val="000000" w:themeColor="text1"/>
          <w:sz w:val="20"/>
          <w:szCs w:val="20"/>
        </w:rPr>
        <w:t xml:space="preserve">2024 (Mens. 029 PL Executivo 29) </w:t>
      </w:r>
      <w:r w:rsidR="005D0EB7" w:rsidRPr="00EC1B8E">
        <w:rPr>
          <w:rFonts w:ascii="Verdana" w:hAnsi="Verdana"/>
          <w:i/>
          <w:iCs/>
          <w:sz w:val="20"/>
          <w:szCs w:val="20"/>
        </w:rPr>
        <w:t>Assunto:</w:t>
      </w:r>
      <w:r w:rsidR="005D0EB7" w:rsidRPr="00EC1B8E">
        <w:rPr>
          <w:rFonts w:ascii="Verdana" w:hAnsi="Verdana" w:cs="Segoe UI"/>
          <w:b/>
          <w:sz w:val="20"/>
          <w:szCs w:val="20"/>
        </w:rPr>
        <w:t xml:space="preserve"> Autoriza a abertura de crédito adicional especial por superávit financeiro no valor de R$435.422,45</w:t>
      </w:r>
      <w:r w:rsidR="005D0EB7" w:rsidRPr="00EC1B8E">
        <w:rPr>
          <w:rFonts w:ascii="Verdana" w:hAnsi="Verdana" w:cs="Segoe UI"/>
          <w:sz w:val="20"/>
          <w:szCs w:val="20"/>
        </w:rPr>
        <w:t>. Secretaria Municipal de Educação – Reforma da Escola Balão Mágico</w:t>
      </w:r>
      <w:r w:rsidR="005D0EB7">
        <w:rPr>
          <w:rFonts w:ascii="Verdana" w:hAnsi="Verdana" w:cs="Arial"/>
          <w:sz w:val="20"/>
          <w:szCs w:val="20"/>
        </w:rPr>
        <w:t xml:space="preserve"> </w:t>
      </w:r>
      <w:r w:rsidR="005D0EB7" w:rsidRPr="00EC1B8E">
        <w:rPr>
          <w:rFonts w:ascii="Verdana" w:hAnsi="Verdana" w:cs="Segoe UI"/>
          <w:sz w:val="20"/>
          <w:szCs w:val="20"/>
        </w:rPr>
        <w:t>-</w:t>
      </w:r>
      <w:r w:rsidR="005D0EB7" w:rsidRPr="00EC1B8E">
        <w:rPr>
          <w:rFonts w:ascii="Verdana" w:hAnsi="Verdana"/>
          <w:b/>
          <w:color w:val="000000" w:themeColor="text1"/>
          <w:sz w:val="20"/>
          <w:szCs w:val="20"/>
        </w:rPr>
        <w:t xml:space="preserve"> 033/</w:t>
      </w:r>
      <w:r w:rsidR="005D0EB7" w:rsidRPr="00EC1B8E">
        <w:rPr>
          <w:rFonts w:ascii="Verdana" w:hAnsi="Verdana"/>
          <w:color w:val="000000" w:themeColor="text1"/>
          <w:sz w:val="20"/>
          <w:szCs w:val="20"/>
        </w:rPr>
        <w:t xml:space="preserve">2024 (Mens. 028 PL Executivo 28) </w:t>
      </w:r>
      <w:r w:rsidR="005D0EB7" w:rsidRPr="00EC1B8E">
        <w:rPr>
          <w:rFonts w:ascii="Verdana" w:hAnsi="Verdana"/>
          <w:i/>
          <w:iCs/>
          <w:sz w:val="20"/>
          <w:szCs w:val="20"/>
        </w:rPr>
        <w:t>Assunto:</w:t>
      </w:r>
      <w:r w:rsidR="005D0EB7" w:rsidRPr="00EC1B8E">
        <w:rPr>
          <w:rFonts w:ascii="Verdana" w:hAnsi="Verdana" w:cs="Segoe UI"/>
          <w:b/>
          <w:sz w:val="20"/>
          <w:szCs w:val="20"/>
        </w:rPr>
        <w:t xml:space="preserve"> Autoriza a abertura de crédito adicional especial por superávit financeiro no valor de R$166.934,70.</w:t>
      </w:r>
      <w:r w:rsidR="005D0EB7" w:rsidRPr="00EC1B8E">
        <w:rPr>
          <w:rFonts w:ascii="Verdana" w:hAnsi="Verdana" w:cs="Segoe UI"/>
          <w:sz w:val="20"/>
          <w:szCs w:val="20"/>
        </w:rPr>
        <w:t xml:space="preserve"> Secretaria Municipal de Obras e Instalações – devolução de saldo e rendimentos/pavimentação </w:t>
      </w:r>
      <w:proofErr w:type="spellStart"/>
      <w:r w:rsidR="005D0EB7" w:rsidRPr="00EC1B8E">
        <w:rPr>
          <w:rFonts w:ascii="Verdana" w:hAnsi="Verdana" w:cs="Segoe UI"/>
          <w:sz w:val="20"/>
          <w:szCs w:val="20"/>
        </w:rPr>
        <w:t>asfaltica</w:t>
      </w:r>
      <w:proofErr w:type="spellEnd"/>
      <w:r w:rsidR="005D0EB7">
        <w:rPr>
          <w:rFonts w:ascii="Verdana" w:hAnsi="Verdana" w:cs="Arial"/>
          <w:sz w:val="20"/>
          <w:szCs w:val="20"/>
        </w:rPr>
        <w:t xml:space="preserve"> </w:t>
      </w:r>
      <w:r w:rsidR="005D0EB7" w:rsidRPr="00EC1B8E">
        <w:rPr>
          <w:rFonts w:ascii="Verdana" w:hAnsi="Verdana"/>
          <w:color w:val="000000" w:themeColor="text1"/>
          <w:sz w:val="20"/>
          <w:szCs w:val="20"/>
        </w:rPr>
        <w:t>-</w:t>
      </w:r>
      <w:r w:rsidR="005D0EB7" w:rsidRPr="00EC1B8E">
        <w:rPr>
          <w:rFonts w:ascii="Verdana" w:hAnsi="Verdana"/>
          <w:b/>
          <w:color w:val="000000" w:themeColor="text1"/>
          <w:sz w:val="20"/>
          <w:szCs w:val="20"/>
        </w:rPr>
        <w:t xml:space="preserve"> 034/</w:t>
      </w:r>
      <w:r w:rsidR="005D0EB7" w:rsidRPr="00EC1B8E">
        <w:rPr>
          <w:rFonts w:ascii="Verdana" w:hAnsi="Verdana"/>
          <w:color w:val="000000" w:themeColor="text1"/>
          <w:sz w:val="20"/>
          <w:szCs w:val="20"/>
        </w:rPr>
        <w:t xml:space="preserve">2024 (Mens. 030 PL Executivo 30) </w:t>
      </w:r>
      <w:r w:rsidR="005D0EB7" w:rsidRPr="00EC1B8E">
        <w:rPr>
          <w:rFonts w:ascii="Verdana" w:hAnsi="Verdana"/>
          <w:i/>
          <w:iCs/>
          <w:sz w:val="20"/>
          <w:szCs w:val="20"/>
        </w:rPr>
        <w:t>Assunto:</w:t>
      </w:r>
      <w:r w:rsidR="005D0EB7" w:rsidRPr="00EC1B8E">
        <w:rPr>
          <w:rFonts w:ascii="Verdana" w:hAnsi="Verdana" w:cs="Segoe UI"/>
          <w:b/>
          <w:sz w:val="20"/>
          <w:szCs w:val="20"/>
        </w:rPr>
        <w:t xml:space="preserve"> Autoriza a abertura de crédito adicional especial por superávit financeiro no valor de R$536.600,00.</w:t>
      </w:r>
      <w:r w:rsidR="005D0EB7" w:rsidRPr="00EC1B8E">
        <w:rPr>
          <w:rFonts w:ascii="Verdana" w:hAnsi="Verdana" w:cs="Segoe UI"/>
          <w:sz w:val="20"/>
          <w:szCs w:val="20"/>
        </w:rPr>
        <w:t xml:space="preserve"> Secretaria Municipal de Educação e </w:t>
      </w:r>
      <w:r w:rsidR="005D0EB7" w:rsidRPr="00EC1B8E">
        <w:rPr>
          <w:rFonts w:ascii="Verdana" w:hAnsi="Verdana" w:cs="Segoe UI"/>
          <w:sz w:val="20"/>
          <w:szCs w:val="20"/>
        </w:rPr>
        <w:lastRenderedPageBreak/>
        <w:t>Cultura – aquisição de micro ônibus/SEMEC</w:t>
      </w:r>
      <w:r w:rsidR="005D0EB7">
        <w:rPr>
          <w:rFonts w:ascii="Verdana" w:hAnsi="Verdana" w:cs="Arial"/>
          <w:sz w:val="20"/>
          <w:szCs w:val="20"/>
        </w:rPr>
        <w:t xml:space="preserve"> </w:t>
      </w:r>
      <w:r w:rsidR="005D0EB7" w:rsidRPr="00EC1B8E">
        <w:rPr>
          <w:rFonts w:ascii="Verdana" w:hAnsi="Verdana" w:cs="Segoe UI"/>
          <w:sz w:val="20"/>
          <w:szCs w:val="20"/>
        </w:rPr>
        <w:t>-</w:t>
      </w:r>
      <w:r w:rsidR="005D0EB7" w:rsidRPr="00EC1B8E">
        <w:rPr>
          <w:rFonts w:ascii="Verdana" w:hAnsi="Verdana"/>
          <w:b/>
          <w:color w:val="000000" w:themeColor="text1"/>
          <w:sz w:val="20"/>
          <w:szCs w:val="20"/>
        </w:rPr>
        <w:t xml:space="preserve"> 035/</w:t>
      </w:r>
      <w:r w:rsidR="005D0EB7" w:rsidRPr="00EC1B8E">
        <w:rPr>
          <w:rFonts w:ascii="Verdana" w:hAnsi="Verdana"/>
          <w:color w:val="000000" w:themeColor="text1"/>
          <w:sz w:val="20"/>
          <w:szCs w:val="20"/>
        </w:rPr>
        <w:t xml:space="preserve">2024 (Mens. 031 PL Executivo 31) </w:t>
      </w:r>
      <w:r w:rsidR="005D0EB7" w:rsidRPr="00EC1B8E">
        <w:rPr>
          <w:rFonts w:ascii="Verdana" w:hAnsi="Verdana"/>
          <w:i/>
          <w:iCs/>
          <w:sz w:val="20"/>
          <w:szCs w:val="20"/>
        </w:rPr>
        <w:t>Assunto:</w:t>
      </w:r>
      <w:r w:rsidR="005D0EB7" w:rsidRPr="00EC1B8E">
        <w:rPr>
          <w:rFonts w:ascii="Verdana" w:hAnsi="Verdana" w:cs="Segoe UI"/>
          <w:b/>
          <w:sz w:val="20"/>
          <w:szCs w:val="20"/>
        </w:rPr>
        <w:t xml:space="preserve"> Autoriza a abertura de crédito adicional suplementar por superávit financeiro no valor de R$140.636,82.</w:t>
      </w:r>
      <w:r w:rsidR="005D0EB7" w:rsidRPr="00EC1B8E">
        <w:rPr>
          <w:rFonts w:ascii="Verdana" w:hAnsi="Verdana" w:cs="Segoe UI"/>
          <w:sz w:val="20"/>
          <w:szCs w:val="20"/>
        </w:rPr>
        <w:t xml:space="preserve"> Fundo Municipal de Assistência Social – para atender as necessidades da Secretaria Municipal de Assistência no atendimento aos Programas e Serviços: PISO FISICO PSB; PROGRAMA MAMÃE CHEGUEI; PROGRAMA CRIANÇA FELIZ, BENEFICIOS EVENTUAIS E PISO FIXO - PSE </w:t>
      </w:r>
      <w:r w:rsidR="005D0EB7" w:rsidRPr="00EC1B8E">
        <w:rPr>
          <w:rFonts w:ascii="Verdana" w:hAnsi="Verdana"/>
          <w:sz w:val="20"/>
          <w:szCs w:val="20"/>
        </w:rPr>
        <w:t>-</w:t>
      </w:r>
      <w:r w:rsidR="005D0EB7" w:rsidRPr="00EC1B8E">
        <w:rPr>
          <w:rFonts w:ascii="Verdana" w:hAnsi="Verdana"/>
          <w:b/>
          <w:sz w:val="20"/>
          <w:szCs w:val="20"/>
        </w:rPr>
        <w:t xml:space="preserve"> </w:t>
      </w:r>
      <w:r w:rsidR="005D0EB7" w:rsidRPr="00EC1B8E">
        <w:rPr>
          <w:rFonts w:ascii="Verdana" w:hAnsi="Verdana"/>
          <w:b/>
          <w:color w:val="000000" w:themeColor="text1"/>
          <w:sz w:val="20"/>
          <w:szCs w:val="20"/>
        </w:rPr>
        <w:t>036/</w:t>
      </w:r>
      <w:r w:rsidR="005D0EB7" w:rsidRPr="00EC1B8E">
        <w:rPr>
          <w:rFonts w:ascii="Verdana" w:hAnsi="Verdana"/>
          <w:color w:val="000000" w:themeColor="text1"/>
          <w:sz w:val="20"/>
          <w:szCs w:val="20"/>
        </w:rPr>
        <w:t xml:space="preserve">2024 (Mens. 032 PL Executivo 32) </w:t>
      </w:r>
      <w:r w:rsidR="005D0EB7" w:rsidRPr="00EC1B8E">
        <w:rPr>
          <w:rFonts w:ascii="Verdana" w:hAnsi="Verdana"/>
          <w:i/>
          <w:iCs/>
          <w:sz w:val="20"/>
          <w:szCs w:val="20"/>
        </w:rPr>
        <w:t>Assunto:</w:t>
      </w:r>
      <w:r w:rsidR="005D0EB7" w:rsidRPr="00EC1B8E">
        <w:rPr>
          <w:rFonts w:ascii="Verdana" w:hAnsi="Verdana" w:cs="Segoe UI"/>
          <w:b/>
          <w:sz w:val="20"/>
          <w:szCs w:val="20"/>
        </w:rPr>
        <w:t xml:space="preserve"> Autoriza a abertura de crédito adicional especial por superávit financeiro no valor de R$150.000,00. </w:t>
      </w:r>
      <w:r w:rsidR="005D0EB7" w:rsidRPr="00EC1B8E">
        <w:rPr>
          <w:rFonts w:ascii="Verdana" w:hAnsi="Verdana" w:cs="Segoe UI"/>
          <w:sz w:val="20"/>
          <w:szCs w:val="20"/>
        </w:rPr>
        <w:t>Secretaria Municipal de Educação e Cultura – aquisição de instrumentos para fanfarra e equipamentos mobiliários/SEMEC</w:t>
      </w:r>
      <w:r w:rsidR="005D0EB7">
        <w:rPr>
          <w:rFonts w:ascii="Verdana" w:hAnsi="Verdana" w:cs="Arial"/>
          <w:sz w:val="20"/>
          <w:szCs w:val="20"/>
        </w:rPr>
        <w:t xml:space="preserve"> </w:t>
      </w:r>
      <w:r w:rsidR="005D0EB7" w:rsidRPr="00EC1B8E">
        <w:rPr>
          <w:rFonts w:ascii="Verdana" w:hAnsi="Verdana"/>
          <w:b/>
          <w:color w:val="000000" w:themeColor="text1"/>
          <w:sz w:val="20"/>
          <w:szCs w:val="20"/>
        </w:rPr>
        <w:t>- 037/</w:t>
      </w:r>
      <w:r w:rsidR="005D0EB7" w:rsidRPr="00EC1B8E">
        <w:rPr>
          <w:rFonts w:ascii="Verdana" w:hAnsi="Verdana"/>
          <w:color w:val="000000" w:themeColor="text1"/>
          <w:sz w:val="20"/>
          <w:szCs w:val="20"/>
        </w:rPr>
        <w:t xml:space="preserve">2024 (Mens. 033 PL Executivo 33) </w:t>
      </w:r>
      <w:r w:rsidR="005D0EB7" w:rsidRPr="00EC1B8E">
        <w:rPr>
          <w:rFonts w:ascii="Verdana" w:hAnsi="Verdana"/>
          <w:i/>
          <w:iCs/>
          <w:sz w:val="20"/>
          <w:szCs w:val="20"/>
        </w:rPr>
        <w:t>Assunto:</w:t>
      </w:r>
      <w:r w:rsidR="005D0EB7" w:rsidRPr="00EC1B8E">
        <w:rPr>
          <w:rFonts w:ascii="Verdana" w:hAnsi="Verdana" w:cs="Segoe UI"/>
          <w:b/>
          <w:sz w:val="20"/>
          <w:szCs w:val="20"/>
        </w:rPr>
        <w:t xml:space="preserve"> Autoriza a abertura de crédito adicional especial por superávit financeiro no valor de R$600.000,00.</w:t>
      </w:r>
      <w:r w:rsidR="005D0EB7" w:rsidRPr="00EC1B8E">
        <w:rPr>
          <w:rFonts w:ascii="Verdana" w:hAnsi="Verdana" w:cs="Segoe UI"/>
          <w:sz w:val="20"/>
          <w:szCs w:val="20"/>
        </w:rPr>
        <w:t xml:space="preserve"> Fundo Municipal de Assistência Social – aquisição de ônibus para atender o centro de Convivência do Idoso/SEMAS</w:t>
      </w:r>
      <w:r w:rsidR="005D0EB7">
        <w:rPr>
          <w:rFonts w:ascii="Verdana" w:hAnsi="Verdana" w:cs="Arial"/>
          <w:sz w:val="20"/>
          <w:szCs w:val="20"/>
        </w:rPr>
        <w:t xml:space="preserve"> </w:t>
      </w:r>
      <w:r w:rsidR="005D0EB7" w:rsidRPr="00EC1B8E">
        <w:rPr>
          <w:rFonts w:ascii="Verdana" w:hAnsi="Verdana"/>
          <w:b/>
          <w:color w:val="000000" w:themeColor="text1"/>
          <w:sz w:val="20"/>
          <w:szCs w:val="20"/>
        </w:rPr>
        <w:t>- 038/</w:t>
      </w:r>
      <w:r w:rsidR="005D0EB7" w:rsidRPr="00EC1B8E">
        <w:rPr>
          <w:rFonts w:ascii="Verdana" w:hAnsi="Verdana"/>
          <w:color w:val="000000" w:themeColor="text1"/>
          <w:sz w:val="20"/>
          <w:szCs w:val="20"/>
        </w:rPr>
        <w:t xml:space="preserve">2024 (Mens. 034 PL Executivo 34) </w:t>
      </w:r>
      <w:r w:rsidR="005D0EB7" w:rsidRPr="00EC1B8E">
        <w:rPr>
          <w:rFonts w:ascii="Verdana" w:hAnsi="Verdana"/>
          <w:i/>
          <w:iCs/>
          <w:sz w:val="20"/>
          <w:szCs w:val="20"/>
        </w:rPr>
        <w:t>Assunto:</w:t>
      </w:r>
      <w:r w:rsidR="005D0EB7" w:rsidRPr="00EC1B8E">
        <w:rPr>
          <w:rFonts w:ascii="Verdana" w:hAnsi="Verdana" w:cs="Segoe UI"/>
          <w:b/>
          <w:sz w:val="20"/>
          <w:szCs w:val="20"/>
        </w:rPr>
        <w:t xml:space="preserve"> Autoriza a abertura de crédito adicional especial por superávit financeiro no valor de R$241.724,22. </w:t>
      </w:r>
      <w:r w:rsidR="005D0EB7" w:rsidRPr="00EC1B8E">
        <w:rPr>
          <w:rFonts w:ascii="Verdana" w:hAnsi="Verdana" w:cs="Segoe UI"/>
          <w:sz w:val="20"/>
          <w:szCs w:val="20"/>
        </w:rPr>
        <w:t>Secretaria Municipal de Agricultura – aquisição de uma máquina de cera e uma mini carregadeira/SEMAGRI</w:t>
      </w:r>
      <w:r w:rsidR="005D0EB7">
        <w:rPr>
          <w:rFonts w:ascii="Verdana" w:hAnsi="Verdana" w:cs="Arial"/>
          <w:sz w:val="20"/>
          <w:szCs w:val="20"/>
        </w:rPr>
        <w:t xml:space="preserve"> </w:t>
      </w:r>
      <w:r w:rsidR="005D0EB7" w:rsidRPr="00EC1B8E">
        <w:rPr>
          <w:rFonts w:ascii="Verdana" w:hAnsi="Verdana"/>
          <w:b/>
          <w:color w:val="000000" w:themeColor="text1"/>
          <w:sz w:val="20"/>
          <w:szCs w:val="20"/>
        </w:rPr>
        <w:t>- 039/</w:t>
      </w:r>
      <w:r w:rsidR="005D0EB7" w:rsidRPr="00EC1B8E">
        <w:rPr>
          <w:rFonts w:ascii="Verdana" w:hAnsi="Verdana"/>
          <w:color w:val="000000" w:themeColor="text1"/>
          <w:sz w:val="20"/>
          <w:szCs w:val="20"/>
        </w:rPr>
        <w:t xml:space="preserve">2024 (Mens. 035 PL Executivo 35) </w:t>
      </w:r>
      <w:r w:rsidR="005D0EB7" w:rsidRPr="00EC1B8E">
        <w:rPr>
          <w:rFonts w:ascii="Verdana" w:hAnsi="Verdana"/>
          <w:i/>
          <w:iCs/>
          <w:sz w:val="20"/>
          <w:szCs w:val="20"/>
        </w:rPr>
        <w:t>Assunto:</w:t>
      </w:r>
      <w:r w:rsidR="005D0EB7" w:rsidRPr="00EC1B8E">
        <w:rPr>
          <w:rFonts w:ascii="Verdana" w:hAnsi="Verdana" w:cs="Segoe UI"/>
          <w:b/>
          <w:sz w:val="20"/>
          <w:szCs w:val="20"/>
        </w:rPr>
        <w:t xml:space="preserve"> </w:t>
      </w:r>
      <w:r w:rsidR="005D0EB7" w:rsidRPr="00EC1B8E">
        <w:rPr>
          <w:rFonts w:ascii="Verdana" w:hAnsi="Verdana" w:cs="Segoe UI"/>
          <w:b/>
          <w:sz w:val="20"/>
          <w:szCs w:val="20"/>
          <w:shd w:val="clear" w:color="auto" w:fill="FFFFFF"/>
        </w:rPr>
        <w:t>Autoriza a abertura de crédito adicional especial por excesso de arrecadação de recursos vinculados a receita no valor de R$620.000,00 e autoriza a abertura de crédito adicional especial por anulação de dotação no valor de R$69.120,07</w:t>
      </w:r>
      <w:r w:rsidR="005D0EB7" w:rsidRPr="00EC1B8E">
        <w:rPr>
          <w:rFonts w:ascii="Verdana" w:hAnsi="Verdana" w:cs="Segoe UI"/>
          <w:b/>
          <w:sz w:val="20"/>
          <w:szCs w:val="20"/>
        </w:rPr>
        <w:t xml:space="preserve">. </w:t>
      </w:r>
      <w:r w:rsidR="005D0EB7" w:rsidRPr="00EC1B8E">
        <w:rPr>
          <w:rFonts w:ascii="Verdana" w:hAnsi="Verdana" w:cs="Segoe UI"/>
          <w:sz w:val="20"/>
          <w:szCs w:val="20"/>
        </w:rPr>
        <w:t>Secretaria Municipal de Educação – construção de 7 (sete) salas de aula Escola Neusa Santos de Oliveira – SEMEC</w:t>
      </w:r>
      <w:r w:rsidR="005D0EB7">
        <w:rPr>
          <w:rFonts w:ascii="Verdana" w:hAnsi="Verdana" w:cs="Arial"/>
          <w:sz w:val="20"/>
          <w:szCs w:val="20"/>
        </w:rPr>
        <w:t xml:space="preserve"> </w:t>
      </w:r>
      <w:r w:rsidR="005D0EB7" w:rsidRPr="00EC1B8E">
        <w:rPr>
          <w:rFonts w:ascii="Verdana" w:hAnsi="Verdana"/>
          <w:b/>
          <w:color w:val="000000" w:themeColor="text1"/>
          <w:sz w:val="20"/>
          <w:szCs w:val="20"/>
        </w:rPr>
        <w:t>- 040/</w:t>
      </w:r>
      <w:r w:rsidR="005D0EB7" w:rsidRPr="00EC1B8E">
        <w:rPr>
          <w:rFonts w:ascii="Verdana" w:hAnsi="Verdana"/>
          <w:color w:val="000000" w:themeColor="text1"/>
          <w:sz w:val="20"/>
          <w:szCs w:val="20"/>
        </w:rPr>
        <w:t xml:space="preserve">2024 (Mens. 036 PL Executivo 36) </w:t>
      </w:r>
      <w:r w:rsidR="005D0EB7" w:rsidRPr="00EC1B8E">
        <w:rPr>
          <w:rFonts w:ascii="Verdana" w:hAnsi="Verdana"/>
          <w:i/>
          <w:iCs/>
          <w:sz w:val="20"/>
          <w:szCs w:val="20"/>
        </w:rPr>
        <w:t>Assunto:</w:t>
      </w:r>
      <w:r w:rsidR="005D0EB7" w:rsidRPr="00EC1B8E">
        <w:rPr>
          <w:rFonts w:ascii="Verdana" w:hAnsi="Verdana" w:cs="Segoe UI"/>
          <w:b/>
          <w:sz w:val="20"/>
          <w:szCs w:val="20"/>
        </w:rPr>
        <w:t xml:space="preserve"> Autoriza a abertura de crédito adicional especial por excesso de arrecadação de recursos vinculados a receita no valor de R$819.253,00 e autoriza a abertura de crédito adicional especial por anulação de dotação no valor de R$9.000,00. </w:t>
      </w:r>
      <w:r w:rsidR="005D0EB7" w:rsidRPr="00EC1B8E">
        <w:rPr>
          <w:rFonts w:ascii="Verdana" w:hAnsi="Verdana" w:cs="Segoe UI"/>
          <w:sz w:val="20"/>
          <w:szCs w:val="20"/>
        </w:rPr>
        <w:t>Secretaria Municipal de Obras e Instalações – construção de galeria Linha 200, KM 12,5 Sul/SEMOSP</w:t>
      </w:r>
      <w:r w:rsidR="005D0EB7">
        <w:rPr>
          <w:rFonts w:ascii="Verdana" w:hAnsi="Verdana" w:cs="Arial"/>
          <w:sz w:val="20"/>
          <w:szCs w:val="20"/>
        </w:rPr>
        <w:t xml:space="preserve"> </w:t>
      </w:r>
      <w:r w:rsidR="005D0EB7" w:rsidRPr="00EC1B8E">
        <w:rPr>
          <w:rFonts w:ascii="Verdana" w:hAnsi="Verdana"/>
          <w:b/>
          <w:color w:val="000000" w:themeColor="text1"/>
          <w:sz w:val="20"/>
          <w:szCs w:val="20"/>
        </w:rPr>
        <w:t>- 041/</w:t>
      </w:r>
      <w:r w:rsidR="005D0EB7" w:rsidRPr="00EC1B8E">
        <w:rPr>
          <w:rFonts w:ascii="Verdana" w:hAnsi="Verdana"/>
          <w:color w:val="000000" w:themeColor="text1"/>
          <w:sz w:val="20"/>
          <w:szCs w:val="20"/>
        </w:rPr>
        <w:t xml:space="preserve">2024 (Mens. 037 PL Executivo 37) </w:t>
      </w:r>
      <w:r w:rsidR="005D0EB7" w:rsidRPr="00EC1B8E">
        <w:rPr>
          <w:rFonts w:ascii="Verdana" w:hAnsi="Verdana"/>
          <w:i/>
          <w:iCs/>
          <w:sz w:val="20"/>
          <w:szCs w:val="20"/>
        </w:rPr>
        <w:t>Assunto:</w:t>
      </w:r>
      <w:r w:rsidR="005D0EB7" w:rsidRPr="00EC1B8E">
        <w:rPr>
          <w:rFonts w:ascii="Verdana" w:hAnsi="Verdana" w:cs="Segoe UI"/>
          <w:b/>
          <w:sz w:val="20"/>
          <w:szCs w:val="20"/>
        </w:rPr>
        <w:t xml:space="preserve"> Autoriza a abertura de crédito adicional especial por excesso de arrecadação de recursos vinculados a receita no valor de R$776.609,00 e autoriza a abertura de crédito adicional especial por anulação de dotação no valor de R$7.000,00. </w:t>
      </w:r>
      <w:r w:rsidR="005D0EB7" w:rsidRPr="00EC1B8E">
        <w:rPr>
          <w:rFonts w:ascii="Verdana" w:hAnsi="Verdana" w:cs="Segoe UI"/>
          <w:sz w:val="20"/>
          <w:szCs w:val="20"/>
        </w:rPr>
        <w:t>Secretaria Municipal de Obras e Instalações – construção de galeria Linha 180, KM 10 Sul/SEMOSP</w:t>
      </w:r>
      <w:r w:rsidR="005D0EB7">
        <w:rPr>
          <w:rFonts w:ascii="Verdana" w:hAnsi="Verdana" w:cs="Arial"/>
          <w:sz w:val="20"/>
          <w:szCs w:val="20"/>
        </w:rPr>
        <w:t xml:space="preserve"> </w:t>
      </w:r>
      <w:r w:rsidR="005D0EB7" w:rsidRPr="00EC1B8E">
        <w:rPr>
          <w:rFonts w:ascii="Verdana" w:hAnsi="Verdana"/>
          <w:b/>
          <w:color w:val="000000" w:themeColor="text1"/>
          <w:sz w:val="20"/>
          <w:szCs w:val="20"/>
        </w:rPr>
        <w:t>- 042/</w:t>
      </w:r>
      <w:r w:rsidR="005D0EB7" w:rsidRPr="00EC1B8E">
        <w:rPr>
          <w:rFonts w:ascii="Verdana" w:hAnsi="Verdana"/>
          <w:color w:val="000000" w:themeColor="text1"/>
          <w:sz w:val="20"/>
          <w:szCs w:val="20"/>
        </w:rPr>
        <w:t xml:space="preserve">2024 (Mens. 038 PL Executivo 38) </w:t>
      </w:r>
      <w:r w:rsidR="005D0EB7" w:rsidRPr="00EC1B8E">
        <w:rPr>
          <w:rFonts w:ascii="Verdana" w:hAnsi="Verdana"/>
          <w:i/>
          <w:iCs/>
          <w:sz w:val="20"/>
          <w:szCs w:val="20"/>
        </w:rPr>
        <w:t>Assunto:</w:t>
      </w:r>
      <w:r w:rsidR="005D0EB7" w:rsidRPr="00EC1B8E">
        <w:rPr>
          <w:rFonts w:ascii="Verdana" w:hAnsi="Verdana" w:cs="Segoe UI"/>
          <w:b/>
          <w:sz w:val="20"/>
          <w:szCs w:val="20"/>
        </w:rPr>
        <w:t xml:space="preserve"> Autoriza a abertura de crédito adicional especial por superávit financeiro no valor de R$321.821,84. </w:t>
      </w:r>
      <w:r w:rsidR="005D0EB7" w:rsidRPr="00EC1B8E">
        <w:rPr>
          <w:rFonts w:ascii="Verdana" w:hAnsi="Verdana" w:cs="Segoe UI"/>
          <w:sz w:val="20"/>
          <w:szCs w:val="20"/>
        </w:rPr>
        <w:t xml:space="preserve">Secretaria Municipal de Obras e Instalações – ampliação de meta da galeria da Avenida Belém entre Avenida Norte Sul e Rua Barão de </w:t>
      </w:r>
      <w:proofErr w:type="spellStart"/>
      <w:r w:rsidR="005D0EB7" w:rsidRPr="00EC1B8E">
        <w:rPr>
          <w:rFonts w:ascii="Verdana" w:hAnsi="Verdana" w:cs="Segoe UI"/>
          <w:sz w:val="20"/>
          <w:szCs w:val="20"/>
        </w:rPr>
        <w:t>Melgaço</w:t>
      </w:r>
      <w:proofErr w:type="spellEnd"/>
      <w:r w:rsidR="005D0EB7" w:rsidRPr="00EC1B8E">
        <w:rPr>
          <w:rFonts w:ascii="Verdana" w:hAnsi="Verdana" w:cs="Segoe UI"/>
          <w:sz w:val="20"/>
          <w:szCs w:val="20"/>
        </w:rPr>
        <w:t>/SEMOSP</w:t>
      </w:r>
      <w:r w:rsidR="005D0EB7">
        <w:rPr>
          <w:rFonts w:ascii="Verdana" w:hAnsi="Verdana" w:cs="Arial"/>
          <w:sz w:val="20"/>
          <w:szCs w:val="20"/>
        </w:rPr>
        <w:t xml:space="preserve"> </w:t>
      </w:r>
      <w:r w:rsidR="005D0EB7" w:rsidRPr="00EC1B8E">
        <w:rPr>
          <w:rFonts w:ascii="Verdana" w:hAnsi="Verdana" w:cs="Segoe UI"/>
          <w:sz w:val="20"/>
          <w:szCs w:val="20"/>
        </w:rPr>
        <w:t xml:space="preserve">- </w:t>
      </w:r>
      <w:r w:rsidR="005D0EB7" w:rsidRPr="00EC1B8E">
        <w:rPr>
          <w:rFonts w:ascii="Verdana" w:hAnsi="Verdana" w:cs="Segoe UI"/>
          <w:b/>
          <w:sz w:val="20"/>
          <w:szCs w:val="20"/>
        </w:rPr>
        <w:t xml:space="preserve">Indicação </w:t>
      </w:r>
      <w:r w:rsidR="005D0EB7" w:rsidRPr="00EC1B8E">
        <w:rPr>
          <w:rFonts w:ascii="Verdana" w:hAnsi="Verdana" w:cs="Segoe UI"/>
          <w:sz w:val="20"/>
          <w:szCs w:val="20"/>
        </w:rPr>
        <w:t xml:space="preserve">nº. 004/2024 – Vereador </w:t>
      </w:r>
      <w:r w:rsidR="005D0EB7" w:rsidRPr="00EC1B8E">
        <w:rPr>
          <w:rFonts w:ascii="Verdana" w:hAnsi="Verdana" w:cs="Segoe UI"/>
          <w:b/>
          <w:sz w:val="20"/>
          <w:szCs w:val="20"/>
        </w:rPr>
        <w:t>ELIOMAR MONTEIRO DA SILVA</w:t>
      </w:r>
      <w:r w:rsidR="005D0EB7" w:rsidRPr="00EC1B8E">
        <w:rPr>
          <w:rFonts w:ascii="Verdana" w:hAnsi="Verdana" w:cs="Segoe UI"/>
          <w:sz w:val="20"/>
          <w:szCs w:val="20"/>
        </w:rPr>
        <w:t xml:space="preserve">, </w:t>
      </w:r>
      <w:r w:rsidR="005D0EB7" w:rsidRPr="00EC1B8E">
        <w:rPr>
          <w:rFonts w:ascii="Verdana" w:eastAsia="Calibri" w:hAnsi="Verdana"/>
          <w:sz w:val="20"/>
          <w:szCs w:val="20"/>
        </w:rPr>
        <w:t xml:space="preserve">ao Excelentíssimo Senhor Prefeito Municipal, </w:t>
      </w:r>
      <w:r w:rsidR="005D0EB7" w:rsidRPr="00EC1B8E">
        <w:rPr>
          <w:rFonts w:ascii="Verdana" w:eastAsia="Calibri" w:hAnsi="Verdana"/>
          <w:b/>
          <w:sz w:val="20"/>
          <w:szCs w:val="20"/>
        </w:rPr>
        <w:t>ALDAIR JULIO PEREIRA</w:t>
      </w:r>
      <w:r w:rsidR="005D0EB7" w:rsidRPr="00EC1B8E">
        <w:rPr>
          <w:rFonts w:ascii="Verdana" w:eastAsia="Calibri" w:hAnsi="Verdana"/>
          <w:sz w:val="20"/>
          <w:szCs w:val="20"/>
        </w:rPr>
        <w:t>, que junto ao setor competente</w:t>
      </w:r>
      <w:bookmarkStart w:id="0" w:name="_Hlk109901435"/>
      <w:r w:rsidR="005D0EB7" w:rsidRPr="00EC1B8E">
        <w:rPr>
          <w:rFonts w:ascii="Verdana" w:eastAsia="Calibri" w:hAnsi="Verdana"/>
          <w:sz w:val="20"/>
          <w:szCs w:val="20"/>
        </w:rPr>
        <w:t>, através da Secretaria Municipal de Obras e Instalações, juntamente com a Coordenadoria Municipal de Trânsito – COMTRAN</w:t>
      </w:r>
      <w:bookmarkStart w:id="1" w:name="_Hlk160705767"/>
      <w:r w:rsidR="005D0EB7" w:rsidRPr="00EC1B8E">
        <w:rPr>
          <w:rFonts w:ascii="Verdana" w:eastAsia="Calibri" w:hAnsi="Verdana"/>
          <w:sz w:val="20"/>
          <w:szCs w:val="20"/>
        </w:rPr>
        <w:t>,  seja providenciado construção de estacionamentos frente a escola Cora Coralina situada na Avenida Porto Velho entre a Avenida Norte Sul e Rua Guaporé</w:t>
      </w:r>
      <w:bookmarkEnd w:id="0"/>
      <w:r w:rsidR="005D0EB7" w:rsidRPr="00EC1B8E">
        <w:rPr>
          <w:rFonts w:ascii="Verdana" w:eastAsia="Calibri" w:hAnsi="Verdana"/>
          <w:sz w:val="20"/>
          <w:szCs w:val="20"/>
        </w:rPr>
        <w:t>, centro</w:t>
      </w:r>
      <w:r w:rsidR="005D0EB7" w:rsidRPr="00274475">
        <w:rPr>
          <w:rFonts w:ascii="Verdana" w:eastAsia="Calibri" w:hAnsi="Verdana"/>
          <w:sz w:val="20"/>
          <w:szCs w:val="20"/>
        </w:rPr>
        <w:t>.</w:t>
      </w:r>
      <w:r w:rsidR="00274475">
        <w:rPr>
          <w:rFonts w:ascii="Verdana" w:eastAsia="Calibri" w:hAnsi="Verdana"/>
          <w:sz w:val="20"/>
          <w:szCs w:val="20"/>
        </w:rPr>
        <w:t xml:space="preserve"> Senhor Presidente </w:t>
      </w:r>
      <w:r w:rsidR="00AC5B38">
        <w:rPr>
          <w:rFonts w:ascii="Verdana" w:eastAsia="Calibri" w:hAnsi="Verdana"/>
          <w:sz w:val="20"/>
          <w:szCs w:val="20"/>
        </w:rPr>
        <w:t xml:space="preserve">incluiu no Expediente recebido, e </w:t>
      </w:r>
      <w:r w:rsidR="00274475">
        <w:rPr>
          <w:rFonts w:ascii="Verdana" w:eastAsia="Calibri" w:hAnsi="Verdana"/>
          <w:sz w:val="20"/>
          <w:szCs w:val="20"/>
        </w:rPr>
        <w:t xml:space="preserve">solicitou ao Senhor Secretario que </w:t>
      </w:r>
      <w:r w:rsidR="00AC5B38">
        <w:rPr>
          <w:rFonts w:ascii="Verdana" w:eastAsia="Calibri" w:hAnsi="Verdana"/>
          <w:sz w:val="20"/>
          <w:szCs w:val="20"/>
        </w:rPr>
        <w:t xml:space="preserve">procedesse a leitura do Projeto de Resolução nº 001/2024 – </w:t>
      </w:r>
      <w:r w:rsidR="00AC5B38" w:rsidRPr="00AC5B38">
        <w:rPr>
          <w:rFonts w:ascii="Verdana" w:eastAsia="Calibri" w:hAnsi="Verdana"/>
          <w:b/>
          <w:sz w:val="20"/>
          <w:szCs w:val="20"/>
        </w:rPr>
        <w:t>Mesa Diretora</w:t>
      </w:r>
      <w:r w:rsidR="00AC5B38">
        <w:rPr>
          <w:rFonts w:ascii="Verdana" w:eastAsia="Calibri" w:hAnsi="Verdana"/>
          <w:sz w:val="20"/>
          <w:szCs w:val="20"/>
        </w:rPr>
        <w:t xml:space="preserve">, que dispõe sobre: </w:t>
      </w:r>
      <w:r w:rsidR="00AC5B38" w:rsidRPr="00AC5B38">
        <w:rPr>
          <w:rFonts w:ascii="Verdana" w:eastAsia="Calibri" w:hAnsi="Verdana"/>
          <w:b/>
          <w:sz w:val="20"/>
          <w:szCs w:val="20"/>
        </w:rPr>
        <w:t>Regulamenta a Lei 14.133, de 1º de abril de 2021, que dispõe sobre Licitações e Contratos Administrativos, no âmbito do Poder Legislativo, Rondônia</w:t>
      </w:r>
      <w:r w:rsidR="00AC5B38">
        <w:rPr>
          <w:rFonts w:ascii="Verdana" w:eastAsia="Calibri" w:hAnsi="Verdana"/>
          <w:sz w:val="20"/>
          <w:szCs w:val="20"/>
        </w:rPr>
        <w:t xml:space="preserve">, sendo solicitado tramitação em regime de urgência, e leitura do projeto de lei complementar nº 001/2024 – </w:t>
      </w:r>
      <w:r w:rsidR="00AC5B38" w:rsidRPr="00AC5B38">
        <w:rPr>
          <w:rFonts w:ascii="Verdana" w:eastAsia="Calibri" w:hAnsi="Verdana"/>
          <w:b/>
          <w:sz w:val="20"/>
          <w:szCs w:val="20"/>
        </w:rPr>
        <w:t>Mesa Diretora</w:t>
      </w:r>
      <w:r w:rsidR="00AC5B38">
        <w:rPr>
          <w:rFonts w:ascii="Verdana" w:eastAsia="Calibri" w:hAnsi="Verdana"/>
          <w:sz w:val="20"/>
          <w:szCs w:val="20"/>
        </w:rPr>
        <w:t xml:space="preserve">, que dispõe sobre: </w:t>
      </w:r>
      <w:r w:rsidR="00AC5B38" w:rsidRPr="00AC5B38">
        <w:rPr>
          <w:rFonts w:ascii="Verdana" w:eastAsia="Calibri" w:hAnsi="Verdana"/>
          <w:b/>
          <w:sz w:val="20"/>
          <w:szCs w:val="20"/>
        </w:rPr>
        <w:t>Concede reajuste salarial aos Servidores da Câmara Municipal de Rolim de Moura, Rondônia</w:t>
      </w:r>
      <w:r w:rsidR="00AC5B38">
        <w:rPr>
          <w:rFonts w:ascii="Verdana" w:eastAsia="Calibri" w:hAnsi="Verdana"/>
          <w:sz w:val="20"/>
          <w:szCs w:val="20"/>
        </w:rPr>
        <w:t xml:space="preserve">.  Após a leitura, senhor Presidente colocou solicitação </w:t>
      </w:r>
      <w:r w:rsidR="00AC5B38">
        <w:rPr>
          <w:rFonts w:ascii="Verdana" w:eastAsia="Calibri" w:hAnsi="Verdana"/>
          <w:sz w:val="20"/>
          <w:szCs w:val="20"/>
        </w:rPr>
        <w:lastRenderedPageBreak/>
        <w:t>de regime de urgência do projeto de resolução 01/2024, em votação, sendo aprovado pelos Nobres Vereadores.</w:t>
      </w:r>
      <w:r w:rsidR="00AC5B38">
        <w:rPr>
          <w:rFonts w:ascii="Verdana" w:eastAsia="Calibri" w:hAnsi="Verdana"/>
          <w:b/>
          <w:i/>
          <w:sz w:val="20"/>
          <w:szCs w:val="20"/>
        </w:rPr>
        <w:t xml:space="preserve"> </w:t>
      </w:r>
      <w:r w:rsidR="005D0EB7">
        <w:rPr>
          <w:rFonts w:ascii="Verdana" w:hAnsi="Verdana" w:cs="Arial"/>
          <w:sz w:val="20"/>
          <w:szCs w:val="20"/>
        </w:rPr>
        <w:t xml:space="preserve"> </w:t>
      </w:r>
      <w:r w:rsidR="005D0EB7" w:rsidRPr="00983DF4">
        <w:rPr>
          <w:rFonts w:ascii="Verdana" w:eastAsia="Calibri" w:hAnsi="Verdana"/>
          <w:b/>
          <w:sz w:val="20"/>
          <w:szCs w:val="20"/>
        </w:rPr>
        <w:t>II</w:t>
      </w:r>
      <w:r w:rsidR="005D0EB7">
        <w:rPr>
          <w:rFonts w:ascii="Verdana" w:eastAsia="Calibri" w:hAnsi="Verdana"/>
          <w:b/>
          <w:i/>
          <w:sz w:val="20"/>
          <w:szCs w:val="20"/>
        </w:rPr>
        <w:t xml:space="preserve"> – </w:t>
      </w:r>
      <w:r w:rsidR="005D0EB7">
        <w:rPr>
          <w:rFonts w:ascii="Verdana" w:hAnsi="Verdana" w:cs="Arial"/>
          <w:sz w:val="20"/>
          <w:szCs w:val="20"/>
        </w:rPr>
        <w:t>Palavra facultada ao Senhor</w:t>
      </w:r>
      <w:r w:rsidR="005D0EB7">
        <w:rPr>
          <w:rFonts w:ascii="Verdana" w:hAnsi="Verdana" w:cs="Arial"/>
          <w:b/>
          <w:sz w:val="20"/>
          <w:szCs w:val="20"/>
        </w:rPr>
        <w:t xml:space="preserve"> LUIZ ADEMIR SCHOCK</w:t>
      </w:r>
      <w:r w:rsidR="005D0EB7">
        <w:rPr>
          <w:rFonts w:ascii="Verdana" w:hAnsi="Verdana" w:cs="Arial"/>
          <w:sz w:val="20"/>
          <w:szCs w:val="20"/>
        </w:rPr>
        <w:t>, Ex-Prefeito do Município de Rolim de Moura, para fazer defesa verbal pelo prazo regimental, referente a prestação de contas anuais do Poder Executivo, relativas ao exercício de 2020</w:t>
      </w:r>
      <w:bookmarkEnd w:id="1"/>
      <w:r w:rsidR="00274475">
        <w:rPr>
          <w:rFonts w:ascii="Verdana" w:eastAsia="Calibri" w:hAnsi="Verdana" w:cs="Arial"/>
          <w:color w:val="231F20"/>
          <w:sz w:val="20"/>
          <w:szCs w:val="20"/>
        </w:rPr>
        <w:t xml:space="preserve">, Senhor Presidente convidou o Senhor Luiz Ademir </w:t>
      </w:r>
      <w:proofErr w:type="spellStart"/>
      <w:r w:rsidR="00274475">
        <w:rPr>
          <w:rFonts w:ascii="Verdana" w:eastAsia="Calibri" w:hAnsi="Verdana" w:cs="Arial"/>
          <w:color w:val="231F20"/>
          <w:sz w:val="20"/>
          <w:szCs w:val="20"/>
        </w:rPr>
        <w:t>Schock</w:t>
      </w:r>
      <w:proofErr w:type="spellEnd"/>
      <w:r w:rsidR="00274475">
        <w:rPr>
          <w:rFonts w:ascii="Verdana" w:eastAsia="Calibri" w:hAnsi="Verdana" w:cs="Arial"/>
          <w:color w:val="231F20"/>
          <w:sz w:val="20"/>
          <w:szCs w:val="20"/>
        </w:rPr>
        <w:t xml:space="preserve"> </w:t>
      </w:r>
      <w:r w:rsidR="00274475" w:rsidRPr="00241FE8">
        <w:rPr>
          <w:rFonts w:ascii="Verdana" w:hAnsi="Verdana" w:cs="Arial"/>
          <w:sz w:val="20"/>
          <w:szCs w:val="20"/>
        </w:rPr>
        <w:t>e/ou seu advogado, para fazer defesa verbal pelo prazo regimental, referente a prestação de contas anuais do Poder Executivo, relativas ao exercício de 2020</w:t>
      </w:r>
      <w:r w:rsidR="00274475">
        <w:rPr>
          <w:rFonts w:ascii="Verdana" w:hAnsi="Verdana" w:cs="Arial"/>
          <w:sz w:val="20"/>
          <w:szCs w:val="20"/>
        </w:rPr>
        <w:t xml:space="preserve">, que não compareceu e não designou representante. </w:t>
      </w:r>
      <w:r w:rsidR="005D0EB7">
        <w:rPr>
          <w:rFonts w:ascii="Verdana" w:hAnsi="Verdana"/>
          <w:b/>
          <w:sz w:val="20"/>
          <w:szCs w:val="20"/>
        </w:rPr>
        <w:t>III</w:t>
      </w:r>
      <w:r w:rsidR="005D0EB7" w:rsidRPr="00EC1B8E">
        <w:rPr>
          <w:rFonts w:ascii="Verdana" w:hAnsi="Verdana"/>
          <w:b/>
          <w:sz w:val="20"/>
          <w:szCs w:val="20"/>
        </w:rPr>
        <w:t xml:space="preserve"> </w:t>
      </w:r>
      <w:r w:rsidR="005D0EB7" w:rsidRPr="00EC1B8E">
        <w:rPr>
          <w:rFonts w:ascii="Verdana" w:hAnsi="Verdana"/>
          <w:sz w:val="20"/>
          <w:szCs w:val="20"/>
        </w:rPr>
        <w:t>– Leitura da Ata da Sessão anterior (04/03/Ordinária)</w:t>
      </w:r>
      <w:r w:rsidR="00274475">
        <w:rPr>
          <w:rFonts w:ascii="Verdana" w:hAnsi="Verdana"/>
          <w:sz w:val="20"/>
          <w:szCs w:val="20"/>
        </w:rPr>
        <w:t xml:space="preserve"> </w:t>
      </w:r>
      <w:r w:rsidR="00274475" w:rsidRPr="00274475">
        <w:rPr>
          <w:rFonts w:ascii="Verdana" w:hAnsi="Verdana"/>
          <w:sz w:val="20"/>
          <w:szCs w:val="20"/>
        </w:rPr>
        <w:t>sendo solicitado a dispensa da leitura a Presidência da Mesa pelo Vereador Walter Soares dos Santos</w:t>
      </w:r>
      <w:r w:rsidR="00274475" w:rsidRPr="004A0AAD">
        <w:rPr>
          <w:rFonts w:ascii="Verdana" w:hAnsi="Verdana"/>
          <w:sz w:val="20"/>
          <w:szCs w:val="20"/>
        </w:rPr>
        <w:t xml:space="preserve">, aprovado a solicitação do Vereador, Senhor Presidente passou a votação da ATA, onde Regimentalmente, foi considerada aprovada, sem impugnação, a Ata referente à </w:t>
      </w:r>
      <w:r w:rsidR="00274475">
        <w:rPr>
          <w:rFonts w:ascii="Verdana" w:hAnsi="Verdana"/>
          <w:b/>
          <w:sz w:val="20"/>
          <w:szCs w:val="20"/>
        </w:rPr>
        <w:t>QUIN</w:t>
      </w:r>
      <w:r w:rsidR="00274475" w:rsidRPr="004A0AAD">
        <w:rPr>
          <w:rFonts w:ascii="Verdana" w:hAnsi="Verdana"/>
          <w:b/>
          <w:sz w:val="20"/>
          <w:szCs w:val="20"/>
        </w:rPr>
        <w:t>TA</w:t>
      </w:r>
      <w:r w:rsidR="00274475" w:rsidRPr="004A0AAD">
        <w:rPr>
          <w:rFonts w:ascii="Verdana" w:hAnsi="Verdana"/>
          <w:sz w:val="20"/>
          <w:szCs w:val="20"/>
        </w:rPr>
        <w:t xml:space="preserve"> Sessão Ordinária</w:t>
      </w:r>
      <w:r w:rsidR="005D0EB7" w:rsidRPr="00EC1B8E">
        <w:rPr>
          <w:rFonts w:ascii="Verdana" w:hAnsi="Verdana"/>
          <w:sz w:val="20"/>
          <w:szCs w:val="20"/>
        </w:rPr>
        <w:t>.</w:t>
      </w:r>
      <w:r w:rsidR="005D0EB7">
        <w:rPr>
          <w:rFonts w:ascii="Verdana" w:hAnsi="Verdana"/>
          <w:sz w:val="20"/>
          <w:szCs w:val="20"/>
        </w:rPr>
        <w:t xml:space="preserve"> </w:t>
      </w:r>
      <w:r w:rsidR="005D0EB7">
        <w:rPr>
          <w:rFonts w:ascii="Verdana" w:hAnsi="Verdana"/>
          <w:b/>
          <w:sz w:val="20"/>
          <w:szCs w:val="20"/>
        </w:rPr>
        <w:t xml:space="preserve">IV </w:t>
      </w:r>
      <w:r w:rsidR="005D0EB7">
        <w:rPr>
          <w:rFonts w:ascii="Verdana" w:hAnsi="Verdana"/>
          <w:sz w:val="20"/>
          <w:szCs w:val="20"/>
        </w:rPr>
        <w:t xml:space="preserve">– </w:t>
      </w:r>
      <w:r w:rsidR="005D0EB7" w:rsidRPr="0042397E">
        <w:rPr>
          <w:rFonts w:ascii="Verdana" w:hAnsi="Verdana"/>
          <w:sz w:val="20"/>
          <w:szCs w:val="20"/>
        </w:rPr>
        <w:t xml:space="preserve">Requerimento </w:t>
      </w:r>
      <w:r w:rsidR="005D0EB7">
        <w:rPr>
          <w:rFonts w:ascii="Verdana" w:hAnsi="Verdana"/>
          <w:sz w:val="20"/>
          <w:szCs w:val="20"/>
        </w:rPr>
        <w:t xml:space="preserve">de autoria do </w:t>
      </w:r>
      <w:r w:rsidR="005D0EB7" w:rsidRPr="0042397E">
        <w:rPr>
          <w:rFonts w:ascii="Verdana" w:hAnsi="Verdana"/>
          <w:sz w:val="20"/>
          <w:szCs w:val="20"/>
        </w:rPr>
        <w:t>Vereador CIDINEI FURTUNATO</w:t>
      </w:r>
      <w:r w:rsidR="005D0EB7">
        <w:rPr>
          <w:rFonts w:ascii="Verdana" w:hAnsi="Verdana"/>
          <w:sz w:val="20"/>
          <w:szCs w:val="20"/>
        </w:rPr>
        <w:t xml:space="preserve">, </w:t>
      </w:r>
      <w:r w:rsidR="005D0EB7" w:rsidRPr="0042397E">
        <w:rPr>
          <w:rFonts w:ascii="Verdana" w:hAnsi="Verdana"/>
          <w:sz w:val="20"/>
          <w:szCs w:val="20"/>
        </w:rPr>
        <w:t xml:space="preserve">Justificativa de Ausência </w:t>
      </w:r>
      <w:r w:rsidR="005D0EB7" w:rsidRPr="0042397E">
        <w:rPr>
          <w:rFonts w:ascii="Verdana" w:eastAsia="Bookman Old Style" w:hAnsi="Verdana" w:cs="Bookman Old Style"/>
          <w:sz w:val="20"/>
          <w:szCs w:val="20"/>
        </w:rPr>
        <w:t>da Sessão Ordinária a ser realizada no dia 11 de Março de 2024, conforme disposto no Art. 37-A, §1º da Lei Orgânica do Município, tendo em vista que este Vereador estará em visita institucional na Câmara Municipal de Cuiabá-MT, onde serão debatidas propostas que visa melhorar a saúde em nosso Município</w:t>
      </w:r>
      <w:r w:rsidR="00274475">
        <w:rPr>
          <w:rFonts w:ascii="Verdana" w:eastAsia="Bookman Old Style" w:hAnsi="Verdana" w:cs="Bookman Old Style"/>
          <w:sz w:val="20"/>
          <w:szCs w:val="20"/>
        </w:rPr>
        <w:t xml:space="preserve">. Senhor Presidente colocou requerimento de justificativa da ausência do Vereador </w:t>
      </w:r>
      <w:proofErr w:type="spellStart"/>
      <w:r w:rsidR="00274475">
        <w:rPr>
          <w:rFonts w:ascii="Verdana" w:eastAsia="Bookman Old Style" w:hAnsi="Verdana" w:cs="Bookman Old Style"/>
          <w:sz w:val="20"/>
          <w:szCs w:val="20"/>
        </w:rPr>
        <w:t>Cidinei</w:t>
      </w:r>
      <w:proofErr w:type="spellEnd"/>
      <w:r w:rsidR="00274475">
        <w:rPr>
          <w:rFonts w:ascii="Verdana" w:eastAsia="Bookman Old Style" w:hAnsi="Verdana" w:cs="Bookman Old Style"/>
          <w:sz w:val="20"/>
          <w:szCs w:val="20"/>
        </w:rPr>
        <w:t xml:space="preserve"> </w:t>
      </w:r>
      <w:proofErr w:type="spellStart"/>
      <w:r w:rsidR="00274475">
        <w:rPr>
          <w:rFonts w:ascii="Verdana" w:eastAsia="Bookman Old Style" w:hAnsi="Verdana" w:cs="Bookman Old Style"/>
          <w:sz w:val="20"/>
          <w:szCs w:val="20"/>
        </w:rPr>
        <w:t>Furtunato</w:t>
      </w:r>
      <w:proofErr w:type="spellEnd"/>
      <w:r w:rsidR="00274475">
        <w:rPr>
          <w:rFonts w:ascii="Verdana" w:eastAsia="Bookman Old Style" w:hAnsi="Verdana" w:cs="Bookman Old Style"/>
          <w:sz w:val="20"/>
          <w:szCs w:val="20"/>
        </w:rPr>
        <w:t xml:space="preserve"> em votação, sendo aprovado pelos Senhores Vereadores.</w:t>
      </w:r>
      <w:r w:rsidR="00AC5B38">
        <w:rPr>
          <w:rFonts w:ascii="Verdana" w:eastAsia="Calibri" w:hAnsi="Verdana"/>
          <w:b/>
          <w:i/>
          <w:sz w:val="20"/>
          <w:szCs w:val="20"/>
        </w:rPr>
        <w:t xml:space="preserve"> </w:t>
      </w:r>
      <w:r w:rsidR="00AC5B38">
        <w:rPr>
          <w:rFonts w:ascii="Verdana" w:hAnsi="Verdana" w:cs="Arial"/>
          <w:sz w:val="20"/>
          <w:szCs w:val="20"/>
        </w:rPr>
        <w:t xml:space="preserve">Dando </w:t>
      </w:r>
      <w:r w:rsidR="001D419D" w:rsidRPr="004A0AAD">
        <w:rPr>
          <w:rFonts w:ascii="Verdana" w:hAnsi="Verdana" w:cs="Arial"/>
          <w:sz w:val="20"/>
          <w:szCs w:val="20"/>
        </w:rPr>
        <w:t>continuidade Senhor Presidente</w:t>
      </w:r>
      <w:r w:rsidR="001D419D" w:rsidRPr="004A0AAD">
        <w:rPr>
          <w:rFonts w:ascii="Verdana" w:eastAsia="Malgun Gothic" w:hAnsi="Verdana"/>
          <w:sz w:val="20"/>
          <w:szCs w:val="20"/>
          <w:shd w:val="clear" w:color="auto" w:fill="FFFFFF"/>
        </w:rPr>
        <w:t xml:space="preserve"> </w:t>
      </w:r>
      <w:r w:rsidR="001D419D" w:rsidRPr="004A0AAD">
        <w:rPr>
          <w:rFonts w:ascii="Verdana" w:eastAsia="Malgun Gothic" w:hAnsi="Verdana"/>
          <w:sz w:val="20"/>
          <w:szCs w:val="20"/>
        </w:rPr>
        <w:t xml:space="preserve">passou ao </w:t>
      </w:r>
      <w:r w:rsidR="001D419D" w:rsidRPr="004A0AAD">
        <w:rPr>
          <w:rFonts w:ascii="Verdana" w:eastAsia="Malgun Gothic" w:hAnsi="Verdana"/>
          <w:b/>
          <w:sz w:val="20"/>
          <w:szCs w:val="20"/>
        </w:rPr>
        <w:t>GRANDE EXPEDIENTE</w:t>
      </w:r>
      <w:r w:rsidR="001D419D" w:rsidRPr="004A0AAD">
        <w:rPr>
          <w:rFonts w:ascii="Verdana" w:eastAsia="Malgun Gothic" w:hAnsi="Verdana"/>
          <w:sz w:val="20"/>
          <w:szCs w:val="20"/>
        </w:rPr>
        <w:t xml:space="preserve">, </w:t>
      </w:r>
      <w:r w:rsidR="00AC5B38">
        <w:rPr>
          <w:rFonts w:ascii="Verdana" w:eastAsia="Malgun Gothic" w:hAnsi="Verdana"/>
          <w:sz w:val="20"/>
          <w:szCs w:val="20"/>
        </w:rPr>
        <w:t xml:space="preserve">não havendo Vereadores inscrito para uso da palavra. </w:t>
      </w:r>
      <w:r w:rsidR="00AC5B38">
        <w:rPr>
          <w:rFonts w:ascii="Verdana" w:hAnsi="Verdana"/>
          <w:sz w:val="20"/>
          <w:szCs w:val="20"/>
        </w:rPr>
        <w:t>Continuando</w:t>
      </w:r>
      <w:r w:rsidR="001D419D" w:rsidRPr="004A0AAD">
        <w:rPr>
          <w:rFonts w:ascii="Verdana" w:hAnsi="Verdana"/>
          <w:sz w:val="20"/>
          <w:szCs w:val="20"/>
        </w:rPr>
        <w:t xml:space="preserve"> aos trabalhos passou ao </w:t>
      </w:r>
      <w:r w:rsidR="001D419D" w:rsidRPr="004A0AAD">
        <w:rPr>
          <w:rFonts w:ascii="Verdana" w:hAnsi="Verdana"/>
          <w:b/>
          <w:sz w:val="20"/>
          <w:szCs w:val="20"/>
        </w:rPr>
        <w:t>Intervalo Regimental</w:t>
      </w:r>
      <w:r w:rsidR="001D419D" w:rsidRPr="004A0AAD">
        <w:rPr>
          <w:rFonts w:ascii="Verdana" w:hAnsi="Verdana"/>
          <w:sz w:val="20"/>
          <w:szCs w:val="20"/>
        </w:rPr>
        <w:t xml:space="preserve">, onde Vereador Walter Soares dos Santos, requereu verbalmente a dispensa, Senhor Presidente colocou em votação o requerimento do Vereador Walter, sendo aprovado. Feito isto Senhor Presidente </w:t>
      </w:r>
      <w:r w:rsidR="001D419D" w:rsidRPr="004A0AAD">
        <w:rPr>
          <w:rFonts w:ascii="Verdana" w:eastAsia="Malgun Gothic" w:hAnsi="Verdana" w:cs="Arial"/>
          <w:sz w:val="20"/>
          <w:szCs w:val="20"/>
        </w:rPr>
        <w:t xml:space="preserve">passou a 2ª Parte – </w:t>
      </w:r>
      <w:r w:rsidR="001D419D" w:rsidRPr="004A0AAD">
        <w:rPr>
          <w:rFonts w:ascii="Verdana" w:eastAsia="Malgun Gothic" w:hAnsi="Verdana" w:cs="Arial"/>
          <w:b/>
          <w:sz w:val="20"/>
          <w:szCs w:val="20"/>
        </w:rPr>
        <w:t>ORDEM DO DIA</w:t>
      </w:r>
      <w:r w:rsidR="00834AB8" w:rsidRPr="004A0AAD">
        <w:rPr>
          <w:rFonts w:ascii="Verdana" w:eastAsia="Malgun Gothic" w:hAnsi="Verdana" w:cs="Arial"/>
          <w:b/>
          <w:sz w:val="20"/>
          <w:szCs w:val="20"/>
        </w:rPr>
        <w:t xml:space="preserve"> </w:t>
      </w:r>
      <w:r w:rsidR="000C186C" w:rsidRPr="004A0AAD">
        <w:rPr>
          <w:rFonts w:ascii="Verdana" w:hAnsi="Verdana"/>
          <w:sz w:val="20"/>
          <w:szCs w:val="20"/>
        </w:rPr>
        <w:t>–</w:t>
      </w:r>
      <w:r w:rsidR="00226EA2">
        <w:rPr>
          <w:rFonts w:ascii="Verdana" w:hAnsi="Verdana"/>
          <w:sz w:val="20"/>
          <w:szCs w:val="20"/>
        </w:rPr>
        <w:t xml:space="preserve"> </w:t>
      </w:r>
      <w:r w:rsidR="00AC5B38" w:rsidRPr="00F244EF">
        <w:rPr>
          <w:rFonts w:ascii="Verdana" w:hAnsi="Verdana"/>
          <w:b/>
          <w:sz w:val="20"/>
          <w:szCs w:val="20"/>
        </w:rPr>
        <w:t xml:space="preserve">I </w:t>
      </w:r>
      <w:r w:rsidR="00AC5B38" w:rsidRPr="00F244EF">
        <w:rPr>
          <w:rFonts w:ascii="Verdana" w:hAnsi="Verdana"/>
          <w:sz w:val="20"/>
          <w:szCs w:val="20"/>
        </w:rPr>
        <w:t>– Discussão e Votação Única</w:t>
      </w:r>
      <w:r w:rsidR="00AC5B38" w:rsidRPr="00F244EF">
        <w:rPr>
          <w:rFonts w:ascii="Verdana" w:hAnsi="Verdana"/>
          <w:b/>
          <w:sz w:val="20"/>
          <w:szCs w:val="20"/>
        </w:rPr>
        <w:t xml:space="preserve"> </w:t>
      </w:r>
      <w:r w:rsidR="00AC5B38" w:rsidRPr="00F244EF">
        <w:rPr>
          <w:rFonts w:ascii="Verdana" w:hAnsi="Verdana"/>
          <w:sz w:val="20"/>
          <w:szCs w:val="20"/>
        </w:rPr>
        <w:t>do Projeto de Lei nº</w:t>
      </w:r>
      <w:r w:rsidR="00AC5B38" w:rsidRPr="00F244EF">
        <w:rPr>
          <w:rFonts w:ascii="Verdana" w:hAnsi="Verdana"/>
          <w:b/>
          <w:sz w:val="20"/>
          <w:szCs w:val="20"/>
        </w:rPr>
        <w:t xml:space="preserve"> 003</w:t>
      </w:r>
      <w:r w:rsidR="00AC5B38" w:rsidRPr="00F244EF">
        <w:rPr>
          <w:rFonts w:ascii="Verdana" w:hAnsi="Verdana"/>
          <w:sz w:val="20"/>
          <w:szCs w:val="20"/>
        </w:rPr>
        <w:t xml:space="preserve">/2024 – Poder </w:t>
      </w:r>
      <w:r w:rsidR="00AC5B38" w:rsidRPr="00F244EF">
        <w:rPr>
          <w:rFonts w:ascii="Verdana" w:hAnsi="Verdana"/>
          <w:b/>
          <w:sz w:val="20"/>
          <w:szCs w:val="20"/>
        </w:rPr>
        <w:t>EXECUTIVO MUNICIPAL</w:t>
      </w:r>
      <w:r w:rsidR="00AC5B38" w:rsidRPr="00F244EF">
        <w:rPr>
          <w:rFonts w:ascii="Verdana" w:hAnsi="Verdana"/>
          <w:sz w:val="20"/>
          <w:szCs w:val="20"/>
        </w:rPr>
        <w:t xml:space="preserve">, que dispõe sobre: </w:t>
      </w:r>
      <w:r w:rsidR="00AC5B38" w:rsidRPr="00F244EF">
        <w:rPr>
          <w:rFonts w:ascii="Verdana" w:hAnsi="Verdana" w:cs="Segoe UI"/>
          <w:b/>
          <w:sz w:val="20"/>
          <w:szCs w:val="20"/>
          <w:shd w:val="clear" w:color="auto" w:fill="FFFFFF"/>
        </w:rPr>
        <w:t xml:space="preserve">Autoriza a abertura de crédito adicional especial por superávit financeiro no valor de R$136.017,00 e autoriza a abertura de crédito adicional especial por excesso de arrecadação de recursos vinculados a receita no valor de R$162.063,00. </w:t>
      </w:r>
      <w:r w:rsidR="00AC5B38" w:rsidRPr="00F244EF">
        <w:rPr>
          <w:rFonts w:ascii="Verdana" w:hAnsi="Verdana" w:cs="Segoe UI"/>
          <w:sz w:val="20"/>
          <w:szCs w:val="20"/>
          <w:shd w:val="clear" w:color="auto" w:fill="FFFFFF"/>
        </w:rPr>
        <w:t>Secretaria Municipal de Saúde – contratação de serviços pessoa jurídica com a finalidade de custear com prestação de serviços médicos de cirurgia geral, conforme plano de trabalho</w:t>
      </w:r>
      <w:r w:rsidR="00226EA2">
        <w:rPr>
          <w:rFonts w:ascii="Verdana" w:hAnsi="Verdana" w:cs="Segoe UI"/>
          <w:sz w:val="20"/>
          <w:szCs w:val="20"/>
          <w:shd w:val="clear" w:color="auto" w:fill="FFFFFF"/>
        </w:rPr>
        <w:t xml:space="preserve">, não havendo discussão, senhor Presidente passou a votação, sendo projeto de lei aprovado pelos Senhores Vereadores. </w:t>
      </w:r>
      <w:r w:rsidR="00AC5B38" w:rsidRPr="00F244EF">
        <w:rPr>
          <w:rFonts w:ascii="Verdana" w:hAnsi="Verdana"/>
          <w:b/>
          <w:sz w:val="20"/>
          <w:szCs w:val="20"/>
        </w:rPr>
        <w:t xml:space="preserve">II </w:t>
      </w:r>
      <w:r w:rsidR="00AC5B38" w:rsidRPr="00F244EF">
        <w:rPr>
          <w:rFonts w:ascii="Verdana" w:hAnsi="Verdana"/>
          <w:sz w:val="20"/>
          <w:szCs w:val="20"/>
        </w:rPr>
        <w:t>– Discussão e Votação Única</w:t>
      </w:r>
      <w:r w:rsidR="00AC5B38" w:rsidRPr="00F244EF">
        <w:rPr>
          <w:rFonts w:ascii="Verdana" w:hAnsi="Verdana"/>
          <w:b/>
          <w:sz w:val="20"/>
          <w:szCs w:val="20"/>
        </w:rPr>
        <w:t xml:space="preserve"> </w:t>
      </w:r>
      <w:r w:rsidR="00AC5B38" w:rsidRPr="00F244EF">
        <w:rPr>
          <w:rFonts w:ascii="Verdana" w:hAnsi="Verdana"/>
          <w:sz w:val="20"/>
          <w:szCs w:val="20"/>
        </w:rPr>
        <w:t>do Projeto de Lei nº</w:t>
      </w:r>
      <w:r w:rsidR="00AC5B38" w:rsidRPr="00F244EF">
        <w:rPr>
          <w:rFonts w:ascii="Verdana" w:hAnsi="Verdana"/>
          <w:b/>
          <w:sz w:val="20"/>
          <w:szCs w:val="20"/>
        </w:rPr>
        <w:t xml:space="preserve"> 004</w:t>
      </w:r>
      <w:r w:rsidR="00AC5B38" w:rsidRPr="00F244EF">
        <w:rPr>
          <w:rFonts w:ascii="Verdana" w:hAnsi="Verdana"/>
          <w:sz w:val="20"/>
          <w:szCs w:val="20"/>
        </w:rPr>
        <w:t xml:space="preserve">/2024 – Poder </w:t>
      </w:r>
      <w:r w:rsidR="00AC5B38" w:rsidRPr="00F244EF">
        <w:rPr>
          <w:rFonts w:ascii="Verdana" w:hAnsi="Verdana"/>
          <w:b/>
          <w:sz w:val="20"/>
          <w:szCs w:val="20"/>
        </w:rPr>
        <w:t>EXECUTIVO MUNICIPAL</w:t>
      </w:r>
      <w:r w:rsidR="00AC5B38" w:rsidRPr="00F244EF">
        <w:rPr>
          <w:rFonts w:ascii="Verdana" w:hAnsi="Verdana"/>
          <w:sz w:val="20"/>
          <w:szCs w:val="20"/>
        </w:rPr>
        <w:t xml:space="preserve">, que dispõe sobre: </w:t>
      </w:r>
      <w:r w:rsidR="00AC5B38" w:rsidRPr="00F244EF">
        <w:rPr>
          <w:rFonts w:ascii="Verdana" w:hAnsi="Verdana" w:cs="Segoe UI"/>
          <w:b/>
          <w:sz w:val="20"/>
          <w:szCs w:val="20"/>
          <w:shd w:val="clear" w:color="auto" w:fill="FFFFFF"/>
        </w:rPr>
        <w:t xml:space="preserve">Autoriza a abertura de crédito adicional especial por superávit financeiro no valor de R$218.623,57. </w:t>
      </w:r>
      <w:r w:rsidR="00AC5B38" w:rsidRPr="00F244EF">
        <w:rPr>
          <w:rFonts w:ascii="Verdana" w:hAnsi="Verdana" w:cs="Segoe UI"/>
          <w:sz w:val="20"/>
          <w:szCs w:val="20"/>
          <w:shd w:val="clear" w:color="auto" w:fill="FFFFFF"/>
        </w:rPr>
        <w:t>Secretaria Municipal de Obras e Instalações – devolução de saldo e rendimentos de convênios</w:t>
      </w:r>
      <w:r w:rsidR="00226EA2">
        <w:rPr>
          <w:rFonts w:ascii="Verdana" w:hAnsi="Verdana" w:cs="Segoe UI"/>
          <w:sz w:val="20"/>
          <w:szCs w:val="20"/>
          <w:shd w:val="clear" w:color="auto" w:fill="FFFFFF"/>
        </w:rPr>
        <w:t xml:space="preserve">, não havendo discussão, senhor Presidente passou a votação, sendo projeto de lei aprovado pelos Senhores Vereadores. </w:t>
      </w:r>
      <w:r w:rsidR="00AC5B38" w:rsidRPr="00F244EF">
        <w:rPr>
          <w:rFonts w:ascii="Verdana" w:hAnsi="Verdana"/>
          <w:b/>
          <w:sz w:val="20"/>
          <w:szCs w:val="20"/>
        </w:rPr>
        <w:t xml:space="preserve">III </w:t>
      </w:r>
      <w:r w:rsidR="00AC5B38" w:rsidRPr="00F244EF">
        <w:rPr>
          <w:rFonts w:ascii="Verdana" w:hAnsi="Verdana"/>
          <w:sz w:val="20"/>
          <w:szCs w:val="20"/>
        </w:rPr>
        <w:t>– Discussão e Votação Única</w:t>
      </w:r>
      <w:r w:rsidR="00AC5B38" w:rsidRPr="00F244EF">
        <w:rPr>
          <w:rFonts w:ascii="Verdana" w:hAnsi="Verdana"/>
          <w:b/>
          <w:sz w:val="20"/>
          <w:szCs w:val="20"/>
        </w:rPr>
        <w:t xml:space="preserve"> </w:t>
      </w:r>
      <w:r w:rsidR="00AC5B38" w:rsidRPr="00F244EF">
        <w:rPr>
          <w:rFonts w:ascii="Verdana" w:hAnsi="Verdana"/>
          <w:sz w:val="20"/>
          <w:szCs w:val="20"/>
        </w:rPr>
        <w:t>do Projeto de Lei nº</w:t>
      </w:r>
      <w:r w:rsidR="00AC5B38" w:rsidRPr="00F244EF">
        <w:rPr>
          <w:rFonts w:ascii="Verdana" w:hAnsi="Verdana"/>
          <w:b/>
          <w:sz w:val="20"/>
          <w:szCs w:val="20"/>
        </w:rPr>
        <w:t xml:space="preserve"> 005</w:t>
      </w:r>
      <w:r w:rsidR="00AC5B38" w:rsidRPr="00F244EF">
        <w:rPr>
          <w:rFonts w:ascii="Verdana" w:hAnsi="Verdana"/>
          <w:sz w:val="20"/>
          <w:szCs w:val="20"/>
        </w:rPr>
        <w:t xml:space="preserve">/2024 – Poder </w:t>
      </w:r>
      <w:r w:rsidR="00AC5B38" w:rsidRPr="00F244EF">
        <w:rPr>
          <w:rFonts w:ascii="Verdana" w:hAnsi="Verdana"/>
          <w:b/>
          <w:sz w:val="20"/>
          <w:szCs w:val="20"/>
        </w:rPr>
        <w:t>EXECUTIVO MUNICIPAL</w:t>
      </w:r>
      <w:r w:rsidR="00AC5B38" w:rsidRPr="00F244EF">
        <w:rPr>
          <w:rFonts w:ascii="Verdana" w:hAnsi="Verdana"/>
          <w:sz w:val="20"/>
          <w:szCs w:val="20"/>
        </w:rPr>
        <w:t xml:space="preserve">, que dispõe sobre: </w:t>
      </w:r>
      <w:r w:rsidR="00AC5B38" w:rsidRPr="00F244EF">
        <w:rPr>
          <w:rFonts w:ascii="Verdana" w:hAnsi="Verdana" w:cs="Segoe UI"/>
          <w:b/>
          <w:sz w:val="20"/>
          <w:szCs w:val="20"/>
          <w:shd w:val="clear" w:color="auto" w:fill="FFFFFF"/>
        </w:rPr>
        <w:t xml:space="preserve">Autoriza a abertura de crédito adicional especial por superávit financeiro no valor de R$200.000,00. </w:t>
      </w:r>
      <w:r w:rsidR="00AC5B38" w:rsidRPr="00F244EF">
        <w:rPr>
          <w:rFonts w:ascii="Verdana" w:hAnsi="Verdana" w:cs="Segoe UI"/>
          <w:sz w:val="20"/>
          <w:szCs w:val="20"/>
          <w:shd w:val="clear" w:color="auto" w:fill="FFFFFF"/>
        </w:rPr>
        <w:t>Secretaria Municipal de Saúde – aquisição de 2 veículos</w:t>
      </w:r>
      <w:r w:rsidR="00226EA2">
        <w:rPr>
          <w:rFonts w:ascii="Verdana" w:hAnsi="Verdana" w:cs="Segoe UI"/>
          <w:sz w:val="20"/>
          <w:szCs w:val="20"/>
          <w:shd w:val="clear" w:color="auto" w:fill="FFFFFF"/>
        </w:rPr>
        <w:t xml:space="preserve">, sendo a matéria discutida pela Vereador Ronny </w:t>
      </w:r>
      <w:proofErr w:type="spellStart"/>
      <w:r w:rsidR="00226EA2">
        <w:rPr>
          <w:rFonts w:ascii="Verdana" w:hAnsi="Verdana" w:cs="Segoe UI"/>
          <w:sz w:val="20"/>
          <w:szCs w:val="20"/>
          <w:shd w:val="clear" w:color="auto" w:fill="FFFFFF"/>
        </w:rPr>
        <w:t>Ton</w:t>
      </w:r>
      <w:proofErr w:type="spellEnd"/>
      <w:r w:rsidR="00226EA2">
        <w:rPr>
          <w:rFonts w:ascii="Verdana" w:hAnsi="Verdana" w:cs="Segoe UI"/>
          <w:sz w:val="20"/>
          <w:szCs w:val="20"/>
          <w:shd w:val="clear" w:color="auto" w:fill="FFFFFF"/>
        </w:rPr>
        <w:t xml:space="preserve"> </w:t>
      </w:r>
      <w:proofErr w:type="spellStart"/>
      <w:r w:rsidR="00226EA2">
        <w:rPr>
          <w:rFonts w:ascii="Verdana" w:hAnsi="Verdana" w:cs="Segoe UI"/>
          <w:sz w:val="20"/>
          <w:szCs w:val="20"/>
          <w:shd w:val="clear" w:color="auto" w:fill="FFFFFF"/>
        </w:rPr>
        <w:t>Zanotelli</w:t>
      </w:r>
      <w:proofErr w:type="spellEnd"/>
      <w:r w:rsidR="00226EA2">
        <w:rPr>
          <w:rFonts w:ascii="Verdana" w:hAnsi="Verdana" w:cs="Segoe UI"/>
          <w:sz w:val="20"/>
          <w:szCs w:val="20"/>
          <w:shd w:val="clear" w:color="auto" w:fill="FFFFFF"/>
        </w:rPr>
        <w:t xml:space="preserve">, encerrada a discussão Senhor Presidente passou a votação, sendo o projeto de lei aprovado pelos Senhores Vereadores. </w:t>
      </w:r>
      <w:r w:rsidR="00AC5B38" w:rsidRPr="00F244EF">
        <w:rPr>
          <w:rFonts w:ascii="Verdana" w:hAnsi="Verdana"/>
          <w:b/>
          <w:sz w:val="20"/>
          <w:szCs w:val="20"/>
        </w:rPr>
        <w:t xml:space="preserve">IV </w:t>
      </w:r>
      <w:r w:rsidR="00AC5B38" w:rsidRPr="00F244EF">
        <w:rPr>
          <w:rFonts w:ascii="Verdana" w:hAnsi="Verdana"/>
          <w:sz w:val="20"/>
          <w:szCs w:val="20"/>
        </w:rPr>
        <w:t>– Discussão e Votação Única</w:t>
      </w:r>
      <w:r w:rsidR="00AC5B38" w:rsidRPr="00F244EF">
        <w:rPr>
          <w:rFonts w:ascii="Verdana" w:hAnsi="Verdana"/>
          <w:b/>
          <w:sz w:val="20"/>
          <w:szCs w:val="20"/>
        </w:rPr>
        <w:t xml:space="preserve"> </w:t>
      </w:r>
      <w:r w:rsidR="00AC5B38" w:rsidRPr="00F244EF">
        <w:rPr>
          <w:rFonts w:ascii="Verdana" w:hAnsi="Verdana"/>
          <w:sz w:val="20"/>
          <w:szCs w:val="20"/>
        </w:rPr>
        <w:t>do Projeto de Lei nº</w:t>
      </w:r>
      <w:r w:rsidR="00AC5B38" w:rsidRPr="00F244EF">
        <w:rPr>
          <w:rFonts w:ascii="Verdana" w:hAnsi="Verdana"/>
          <w:b/>
          <w:sz w:val="20"/>
          <w:szCs w:val="20"/>
        </w:rPr>
        <w:t xml:space="preserve"> 006</w:t>
      </w:r>
      <w:r w:rsidR="00AC5B38" w:rsidRPr="00F244EF">
        <w:rPr>
          <w:rFonts w:ascii="Verdana" w:hAnsi="Verdana"/>
          <w:sz w:val="20"/>
          <w:szCs w:val="20"/>
        </w:rPr>
        <w:t xml:space="preserve">/2024 – Poder </w:t>
      </w:r>
      <w:r w:rsidR="00AC5B38" w:rsidRPr="00F244EF">
        <w:rPr>
          <w:rFonts w:ascii="Verdana" w:hAnsi="Verdana"/>
          <w:b/>
          <w:sz w:val="20"/>
          <w:szCs w:val="20"/>
        </w:rPr>
        <w:t>EXECUTIVO MUNICIPAL</w:t>
      </w:r>
      <w:r w:rsidR="00AC5B38" w:rsidRPr="00F244EF">
        <w:rPr>
          <w:rFonts w:ascii="Verdana" w:hAnsi="Verdana"/>
          <w:sz w:val="20"/>
          <w:szCs w:val="20"/>
        </w:rPr>
        <w:t xml:space="preserve">, que dispõe sobre: </w:t>
      </w:r>
      <w:r w:rsidR="00AC5B38" w:rsidRPr="00F244EF">
        <w:rPr>
          <w:rFonts w:ascii="Verdana" w:hAnsi="Verdana" w:cs="Segoe UI"/>
          <w:b/>
          <w:sz w:val="20"/>
          <w:szCs w:val="20"/>
        </w:rPr>
        <w:t>Autoriza a abertura de crédito adicional especial por superávit financeiro no valor de R$522.978,83</w:t>
      </w:r>
      <w:r w:rsidR="00AC5B38" w:rsidRPr="00F244EF">
        <w:rPr>
          <w:rFonts w:ascii="Verdana" w:hAnsi="Verdana" w:cs="Segoe UI"/>
          <w:b/>
          <w:sz w:val="20"/>
          <w:szCs w:val="20"/>
          <w:shd w:val="clear" w:color="auto" w:fill="FFFFFF"/>
        </w:rPr>
        <w:t xml:space="preserve">. </w:t>
      </w:r>
      <w:r w:rsidR="00AC5B38" w:rsidRPr="00F244EF">
        <w:rPr>
          <w:rFonts w:ascii="Verdana" w:hAnsi="Verdana" w:cs="Segoe UI"/>
          <w:sz w:val="20"/>
          <w:szCs w:val="20"/>
          <w:shd w:val="clear" w:color="auto" w:fill="FFFFFF"/>
        </w:rPr>
        <w:t>Secretaria Municipal de Assistência Social – reforma e ampliação do Centro de Convivência do Idoso</w:t>
      </w:r>
      <w:r w:rsidR="00226EA2">
        <w:rPr>
          <w:rFonts w:ascii="Verdana" w:hAnsi="Verdana" w:cs="Segoe UI"/>
          <w:sz w:val="20"/>
          <w:szCs w:val="20"/>
          <w:shd w:val="clear" w:color="auto" w:fill="FFFFFF"/>
        </w:rPr>
        <w:t xml:space="preserve">, não havendo discussão, senhor Presidente passou a votação, sendo projeto de lei aprovado pelos Senhores </w:t>
      </w:r>
      <w:r w:rsidR="00226EA2">
        <w:rPr>
          <w:rFonts w:ascii="Verdana" w:hAnsi="Verdana" w:cs="Segoe UI"/>
          <w:sz w:val="20"/>
          <w:szCs w:val="20"/>
          <w:shd w:val="clear" w:color="auto" w:fill="FFFFFF"/>
        </w:rPr>
        <w:lastRenderedPageBreak/>
        <w:t xml:space="preserve">Vereadores. </w:t>
      </w:r>
      <w:r w:rsidR="00AC5B38" w:rsidRPr="00F244EF">
        <w:rPr>
          <w:rFonts w:ascii="Verdana" w:hAnsi="Verdana"/>
          <w:b/>
          <w:sz w:val="20"/>
          <w:szCs w:val="20"/>
        </w:rPr>
        <w:t xml:space="preserve">V </w:t>
      </w:r>
      <w:r w:rsidR="00AC5B38" w:rsidRPr="00F244EF">
        <w:rPr>
          <w:rFonts w:ascii="Verdana" w:hAnsi="Verdana"/>
          <w:sz w:val="20"/>
          <w:szCs w:val="20"/>
        </w:rPr>
        <w:t>– Discussão e Votação Única</w:t>
      </w:r>
      <w:r w:rsidR="00AC5B38" w:rsidRPr="00F244EF">
        <w:rPr>
          <w:rFonts w:ascii="Verdana" w:hAnsi="Verdana"/>
          <w:b/>
          <w:sz w:val="20"/>
          <w:szCs w:val="20"/>
        </w:rPr>
        <w:t xml:space="preserve"> </w:t>
      </w:r>
      <w:r w:rsidR="00AC5B38" w:rsidRPr="00F244EF">
        <w:rPr>
          <w:rFonts w:ascii="Verdana" w:hAnsi="Verdana"/>
          <w:sz w:val="20"/>
          <w:szCs w:val="20"/>
        </w:rPr>
        <w:t>do Projeto de Lei nº</w:t>
      </w:r>
      <w:r w:rsidR="00AC5B38" w:rsidRPr="00F244EF">
        <w:rPr>
          <w:rFonts w:ascii="Verdana" w:hAnsi="Verdana"/>
          <w:b/>
          <w:sz w:val="20"/>
          <w:szCs w:val="20"/>
        </w:rPr>
        <w:t xml:space="preserve"> 007</w:t>
      </w:r>
      <w:r w:rsidR="00AC5B38" w:rsidRPr="00F244EF">
        <w:rPr>
          <w:rFonts w:ascii="Verdana" w:hAnsi="Verdana"/>
          <w:sz w:val="20"/>
          <w:szCs w:val="20"/>
        </w:rPr>
        <w:t xml:space="preserve">/2024 – Poder </w:t>
      </w:r>
      <w:r w:rsidR="00AC5B38" w:rsidRPr="00F244EF">
        <w:rPr>
          <w:rFonts w:ascii="Verdana" w:hAnsi="Verdana"/>
          <w:b/>
          <w:sz w:val="20"/>
          <w:szCs w:val="20"/>
        </w:rPr>
        <w:t>EXECUTIVO MUNICIPAL</w:t>
      </w:r>
      <w:r w:rsidR="00AC5B38" w:rsidRPr="00F244EF">
        <w:rPr>
          <w:rFonts w:ascii="Verdana" w:hAnsi="Verdana"/>
          <w:sz w:val="20"/>
          <w:szCs w:val="20"/>
        </w:rPr>
        <w:t xml:space="preserve">, que dispõe sobre: </w:t>
      </w:r>
      <w:r w:rsidR="00AC5B38" w:rsidRPr="00F244EF">
        <w:rPr>
          <w:rFonts w:ascii="Verdana" w:hAnsi="Verdana" w:cs="Segoe UI"/>
          <w:b/>
          <w:sz w:val="20"/>
          <w:szCs w:val="20"/>
        </w:rPr>
        <w:t>Autoriza a abertura de crédito adicional especial por excesso de arrecadação de recursos vinculados a receita no valor de R$498.216,00</w:t>
      </w:r>
      <w:r w:rsidR="00AC5B38" w:rsidRPr="00F244EF">
        <w:rPr>
          <w:rFonts w:ascii="Verdana" w:hAnsi="Verdana" w:cs="Segoe UI"/>
          <w:sz w:val="20"/>
          <w:szCs w:val="20"/>
          <w:shd w:val="clear" w:color="auto" w:fill="FFFFFF"/>
        </w:rPr>
        <w:t>, Secretaria Municipal de Saúde, para aquisição de equipamento e materiais permanente para atender as UBS e Hospital Municipal</w:t>
      </w:r>
      <w:r w:rsidR="00226EA2">
        <w:rPr>
          <w:rFonts w:ascii="Verdana" w:hAnsi="Verdana" w:cs="Segoe UI"/>
          <w:sz w:val="20"/>
          <w:szCs w:val="20"/>
          <w:shd w:val="clear" w:color="auto" w:fill="FFFFFF"/>
        </w:rPr>
        <w:t xml:space="preserve">, não havendo discussão, senhor Presidente passou a votação, sendo projeto de lei aprovado pelos Senhores Vereadores. </w:t>
      </w:r>
      <w:r w:rsidR="00AC5B38" w:rsidRPr="00F244EF">
        <w:rPr>
          <w:rFonts w:ascii="Verdana" w:hAnsi="Verdana"/>
          <w:b/>
          <w:sz w:val="20"/>
          <w:szCs w:val="20"/>
        </w:rPr>
        <w:t xml:space="preserve">VI </w:t>
      </w:r>
      <w:r w:rsidR="00AC5B38" w:rsidRPr="00F244EF">
        <w:rPr>
          <w:rFonts w:ascii="Verdana" w:hAnsi="Verdana"/>
          <w:sz w:val="20"/>
          <w:szCs w:val="20"/>
        </w:rPr>
        <w:t>– Discussão e Votação Única</w:t>
      </w:r>
      <w:r w:rsidR="00AC5B38" w:rsidRPr="00F244EF">
        <w:rPr>
          <w:rFonts w:ascii="Verdana" w:hAnsi="Verdana"/>
          <w:b/>
          <w:sz w:val="20"/>
          <w:szCs w:val="20"/>
        </w:rPr>
        <w:t xml:space="preserve"> </w:t>
      </w:r>
      <w:r w:rsidR="00AC5B38" w:rsidRPr="00F244EF">
        <w:rPr>
          <w:rFonts w:ascii="Verdana" w:hAnsi="Verdana"/>
          <w:sz w:val="20"/>
          <w:szCs w:val="20"/>
        </w:rPr>
        <w:t>do Projeto de Lei nº</w:t>
      </w:r>
      <w:r w:rsidR="00AC5B38" w:rsidRPr="00F244EF">
        <w:rPr>
          <w:rFonts w:ascii="Verdana" w:hAnsi="Verdana"/>
          <w:b/>
          <w:sz w:val="20"/>
          <w:szCs w:val="20"/>
        </w:rPr>
        <w:t xml:space="preserve"> 008</w:t>
      </w:r>
      <w:r w:rsidR="00AC5B38" w:rsidRPr="00F244EF">
        <w:rPr>
          <w:rFonts w:ascii="Verdana" w:hAnsi="Verdana"/>
          <w:sz w:val="20"/>
          <w:szCs w:val="20"/>
        </w:rPr>
        <w:t xml:space="preserve">/2024 – Poder </w:t>
      </w:r>
      <w:r w:rsidR="00AC5B38" w:rsidRPr="00F244EF">
        <w:rPr>
          <w:rFonts w:ascii="Verdana" w:hAnsi="Verdana"/>
          <w:b/>
          <w:sz w:val="20"/>
          <w:szCs w:val="20"/>
        </w:rPr>
        <w:t>EXECUTIVO MUNICIPAL</w:t>
      </w:r>
      <w:r w:rsidR="00AC5B38" w:rsidRPr="00F244EF">
        <w:rPr>
          <w:rFonts w:ascii="Verdana" w:hAnsi="Verdana"/>
          <w:sz w:val="20"/>
          <w:szCs w:val="20"/>
        </w:rPr>
        <w:t xml:space="preserve">, que dispõe sobre: </w:t>
      </w:r>
      <w:r w:rsidR="00AC5B38" w:rsidRPr="00F244EF">
        <w:rPr>
          <w:rFonts w:ascii="Verdana" w:hAnsi="Verdana" w:cs="Segoe UI"/>
          <w:b/>
          <w:sz w:val="20"/>
          <w:szCs w:val="20"/>
        </w:rPr>
        <w:t>Autoriza a abertura de crédito adicional especial por superávit financeiro no valor de R$100.000,00</w:t>
      </w:r>
      <w:r w:rsidR="00AC5B38" w:rsidRPr="00F244EF">
        <w:rPr>
          <w:rFonts w:ascii="Verdana" w:hAnsi="Verdana" w:cs="Segoe UI"/>
          <w:sz w:val="20"/>
          <w:szCs w:val="20"/>
          <w:shd w:val="clear" w:color="auto" w:fill="FFFFFF"/>
        </w:rPr>
        <w:t>. Secretaria Municipal de Saúde - aquisição de medicamentos</w:t>
      </w:r>
      <w:r w:rsidR="00226EA2">
        <w:rPr>
          <w:rFonts w:ascii="Verdana" w:hAnsi="Verdana" w:cs="Segoe UI"/>
          <w:sz w:val="20"/>
          <w:szCs w:val="20"/>
          <w:shd w:val="clear" w:color="auto" w:fill="FFFFFF"/>
        </w:rPr>
        <w:t xml:space="preserve">, não havendo discussão, senhor Presidente passou a votação, sendo projeto de lei aprovado pelos Senhores Vereadores. </w:t>
      </w:r>
      <w:r w:rsidR="00AC5B38" w:rsidRPr="00F244EF">
        <w:rPr>
          <w:rFonts w:ascii="Verdana" w:hAnsi="Verdana"/>
          <w:b/>
          <w:sz w:val="20"/>
          <w:szCs w:val="20"/>
        </w:rPr>
        <w:t xml:space="preserve">VII </w:t>
      </w:r>
      <w:r w:rsidR="00AC5B38" w:rsidRPr="00F244EF">
        <w:rPr>
          <w:rFonts w:ascii="Verdana" w:hAnsi="Verdana"/>
          <w:sz w:val="20"/>
          <w:szCs w:val="20"/>
        </w:rPr>
        <w:t>– Discussão e Votação Única</w:t>
      </w:r>
      <w:r w:rsidR="00AC5B38" w:rsidRPr="00F244EF">
        <w:rPr>
          <w:rFonts w:ascii="Verdana" w:hAnsi="Verdana"/>
          <w:b/>
          <w:sz w:val="20"/>
          <w:szCs w:val="20"/>
        </w:rPr>
        <w:t xml:space="preserve"> </w:t>
      </w:r>
      <w:r w:rsidR="00AC5B38" w:rsidRPr="00F244EF">
        <w:rPr>
          <w:rFonts w:ascii="Verdana" w:hAnsi="Verdana"/>
          <w:sz w:val="20"/>
          <w:szCs w:val="20"/>
        </w:rPr>
        <w:t>do Projeto de Lei nº</w:t>
      </w:r>
      <w:r w:rsidR="00AC5B38" w:rsidRPr="00F244EF">
        <w:rPr>
          <w:rFonts w:ascii="Verdana" w:hAnsi="Verdana"/>
          <w:b/>
          <w:sz w:val="20"/>
          <w:szCs w:val="20"/>
        </w:rPr>
        <w:t xml:space="preserve"> 010</w:t>
      </w:r>
      <w:r w:rsidR="00AC5B38" w:rsidRPr="00F244EF">
        <w:rPr>
          <w:rFonts w:ascii="Verdana" w:hAnsi="Verdana"/>
          <w:sz w:val="20"/>
          <w:szCs w:val="20"/>
        </w:rPr>
        <w:t xml:space="preserve">/2024 – Poder </w:t>
      </w:r>
      <w:r w:rsidR="00AC5B38" w:rsidRPr="00F244EF">
        <w:rPr>
          <w:rFonts w:ascii="Verdana" w:hAnsi="Verdana"/>
          <w:b/>
          <w:sz w:val="20"/>
          <w:szCs w:val="20"/>
        </w:rPr>
        <w:t>EXECUTIVO MUNICIPAL</w:t>
      </w:r>
      <w:r w:rsidR="00AC5B38" w:rsidRPr="00F244EF">
        <w:rPr>
          <w:rFonts w:ascii="Verdana" w:hAnsi="Verdana"/>
          <w:sz w:val="20"/>
          <w:szCs w:val="20"/>
        </w:rPr>
        <w:t xml:space="preserve">, que dispõe sobre: </w:t>
      </w:r>
      <w:r w:rsidR="00AC5B38" w:rsidRPr="00F244EF">
        <w:rPr>
          <w:rFonts w:ascii="Verdana" w:hAnsi="Verdana" w:cs="Segoe UI"/>
          <w:b/>
          <w:sz w:val="20"/>
          <w:szCs w:val="20"/>
        </w:rPr>
        <w:t>Autoriza a abertura de crédito adicional especial por excesso de arrecadação de recursos vinculados a receita no valor de R$200.000,00 e autoriza a abertura de crédito adicional especial por anulação de dotação no valor de R$29.880,75</w:t>
      </w:r>
      <w:r w:rsidR="00AC5B38" w:rsidRPr="00F244EF">
        <w:rPr>
          <w:rFonts w:ascii="Segoe UI" w:hAnsi="Segoe UI" w:cs="Segoe UI"/>
          <w:color w:val="212529"/>
          <w:sz w:val="20"/>
          <w:szCs w:val="20"/>
        </w:rPr>
        <w:t>.</w:t>
      </w:r>
      <w:r w:rsidR="00AC5B38" w:rsidRPr="00F244EF">
        <w:rPr>
          <w:b/>
          <w:sz w:val="20"/>
          <w:szCs w:val="20"/>
        </w:rPr>
        <w:t xml:space="preserve"> </w:t>
      </w:r>
      <w:r w:rsidR="00AC5B38" w:rsidRPr="00F244EF">
        <w:rPr>
          <w:rFonts w:ascii="Verdana" w:hAnsi="Verdana" w:cs="Segoe UI"/>
          <w:sz w:val="20"/>
          <w:szCs w:val="20"/>
          <w:shd w:val="clear" w:color="auto" w:fill="FFFFFF"/>
        </w:rPr>
        <w:t>Secretaria Municipal de Obras e Instalações – aquisição de tubos metálicos – Linha 186</w:t>
      </w:r>
      <w:r w:rsidR="00226EA2">
        <w:rPr>
          <w:rFonts w:ascii="Verdana" w:hAnsi="Verdana" w:cs="Segoe UI"/>
          <w:sz w:val="20"/>
          <w:szCs w:val="20"/>
          <w:shd w:val="clear" w:color="auto" w:fill="FFFFFF"/>
        </w:rPr>
        <w:t>, não havendo discussão, senhor Presidente passou a votação, sendo projeto de lei aprovado pelos Senhores Vereadores.</w:t>
      </w:r>
      <w:r w:rsidR="00657D43">
        <w:rPr>
          <w:rFonts w:ascii="Verdana" w:hAnsi="Verdana" w:cs="Segoe UI"/>
          <w:sz w:val="20"/>
          <w:szCs w:val="20"/>
          <w:shd w:val="clear" w:color="auto" w:fill="FFFFFF"/>
        </w:rPr>
        <w:t xml:space="preserve"> </w:t>
      </w:r>
      <w:r w:rsidR="00076387" w:rsidRPr="004A0AAD">
        <w:rPr>
          <w:rFonts w:ascii="Verdana" w:hAnsi="Verdana"/>
          <w:bCs/>
          <w:sz w:val="20"/>
          <w:szCs w:val="20"/>
        </w:rPr>
        <w:t>E</w:t>
      </w:r>
      <w:r w:rsidR="00113F87" w:rsidRPr="004A0AAD">
        <w:rPr>
          <w:rFonts w:ascii="Verdana" w:hAnsi="Verdana"/>
          <w:bCs/>
          <w:sz w:val="20"/>
          <w:szCs w:val="20"/>
        </w:rPr>
        <w:t xml:space="preserve"> não havendo </w:t>
      </w:r>
      <w:r w:rsidR="00124145" w:rsidRPr="004A0AAD">
        <w:rPr>
          <w:rFonts w:ascii="Verdana" w:hAnsi="Verdana"/>
          <w:bCs/>
          <w:sz w:val="20"/>
          <w:szCs w:val="20"/>
        </w:rPr>
        <w:t>mais matéria a deliberar e</w:t>
      </w:r>
      <w:r w:rsidR="00124145" w:rsidRPr="004A0AAD">
        <w:rPr>
          <w:rFonts w:ascii="Verdana" w:hAnsi="Verdana"/>
          <w:b/>
          <w:bCs/>
          <w:sz w:val="20"/>
          <w:szCs w:val="20"/>
        </w:rPr>
        <w:t xml:space="preserve"> </w:t>
      </w:r>
      <w:r w:rsidR="001D419D" w:rsidRPr="004A0AAD">
        <w:rPr>
          <w:rFonts w:ascii="Verdana" w:eastAsia="Malgun Gothic" w:hAnsi="Verdana" w:cs="Arial"/>
          <w:sz w:val="20"/>
          <w:szCs w:val="20"/>
        </w:rPr>
        <w:t xml:space="preserve">Vereadores inscritos nas </w:t>
      </w:r>
      <w:r w:rsidR="001D419D" w:rsidRPr="004A0AAD">
        <w:rPr>
          <w:rFonts w:ascii="Verdana" w:hAnsi="Verdana"/>
          <w:sz w:val="20"/>
          <w:szCs w:val="20"/>
        </w:rPr>
        <w:t xml:space="preserve"> </w:t>
      </w:r>
      <w:r w:rsidR="001D419D" w:rsidRPr="004A0AAD">
        <w:rPr>
          <w:rFonts w:ascii="Verdana" w:eastAsia="Malgun Gothic" w:hAnsi="Verdana" w:cs="Arial"/>
          <w:sz w:val="20"/>
          <w:szCs w:val="20"/>
        </w:rPr>
        <w:t xml:space="preserve">Explicações Pessoais, Senhor Presidente agradeceu a presença dos Senhores Vereadores, do público presente e em nome de </w:t>
      </w:r>
      <w:r w:rsidR="001D419D" w:rsidRPr="004A0AAD">
        <w:rPr>
          <w:rFonts w:ascii="Verdana" w:eastAsia="Malgun Gothic" w:hAnsi="Verdana" w:cs="Arial"/>
          <w:i/>
          <w:sz w:val="20"/>
          <w:szCs w:val="20"/>
        </w:rPr>
        <w:t>Deus</w:t>
      </w:r>
      <w:r w:rsidR="001D419D" w:rsidRPr="004A0AAD">
        <w:rPr>
          <w:rFonts w:ascii="Verdana" w:eastAsia="Malgun Gothic" w:hAnsi="Verdana" w:cs="Arial"/>
          <w:sz w:val="20"/>
          <w:szCs w:val="20"/>
        </w:rPr>
        <w:t xml:space="preserve"> por permitir a realização desta Sessão  encerrou os trabalhos de hoje. Nada mais havendo a tratar, e para constar lavrou-se a presente Ata.</w:t>
      </w:r>
    </w:p>
    <w:p w:rsidR="001D419D" w:rsidRPr="00076387" w:rsidRDefault="001D419D" w:rsidP="00226EA2">
      <w:pPr>
        <w:spacing w:line="276" w:lineRule="auto"/>
        <w:jc w:val="both"/>
        <w:rPr>
          <w:rFonts w:ascii="Verdana" w:eastAsia="Malgun Gothic" w:hAnsi="Verdana" w:cs="Arial"/>
          <w:sz w:val="20"/>
          <w:szCs w:val="20"/>
        </w:rPr>
      </w:pPr>
    </w:p>
    <w:p w:rsidR="001D419D" w:rsidRPr="00076387" w:rsidRDefault="001D419D" w:rsidP="001D419D">
      <w:pPr>
        <w:spacing w:line="276" w:lineRule="auto"/>
        <w:jc w:val="both"/>
        <w:rPr>
          <w:rFonts w:ascii="Verdana" w:eastAsia="Malgun Gothic" w:hAnsi="Verdana" w:cs="Arial"/>
          <w:sz w:val="20"/>
          <w:szCs w:val="20"/>
        </w:rPr>
      </w:pPr>
      <w:r w:rsidRPr="00076387">
        <w:rPr>
          <w:rFonts w:ascii="Verdana" w:eastAsia="Malgun Gothic" w:hAnsi="Verdana" w:cs="Arial"/>
          <w:b/>
          <w:sz w:val="20"/>
          <w:szCs w:val="20"/>
        </w:rPr>
        <w:t>A D E N D O</w:t>
      </w:r>
      <w:r w:rsidRPr="00076387">
        <w:rPr>
          <w:rFonts w:ascii="Verdana" w:eastAsia="Malgun Gothic" w:hAnsi="Verdana" w:cs="Arial"/>
          <w:sz w:val="20"/>
          <w:szCs w:val="20"/>
        </w:rPr>
        <w:t xml:space="preserve">: Os pronunciamentos dos Senhores Vereadores encontram-se devidamente gravado, registrados e arquivados nos anais deste Poder Legislativo. </w:t>
      </w:r>
    </w:p>
    <w:p w:rsidR="001D419D" w:rsidRPr="0056018E" w:rsidRDefault="001D419D" w:rsidP="001D419D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:rsidR="001D419D" w:rsidRPr="0056018E" w:rsidRDefault="001D419D" w:rsidP="001D419D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:rsidR="001D419D" w:rsidRPr="0056018E" w:rsidRDefault="001D419D" w:rsidP="001D419D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:rsidR="001D419D" w:rsidRPr="0056018E" w:rsidRDefault="001D419D" w:rsidP="001D419D">
      <w:pPr>
        <w:rPr>
          <w:sz w:val="20"/>
          <w:szCs w:val="20"/>
        </w:rPr>
      </w:pPr>
    </w:p>
    <w:p w:rsidR="00D17DC8" w:rsidRPr="0056018E" w:rsidRDefault="00D17DC8">
      <w:pPr>
        <w:rPr>
          <w:sz w:val="20"/>
          <w:szCs w:val="20"/>
        </w:rPr>
      </w:pPr>
    </w:p>
    <w:sectPr w:rsidR="00D17DC8" w:rsidRPr="0056018E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419D"/>
    <w:rsid w:val="00060839"/>
    <w:rsid w:val="00076387"/>
    <w:rsid w:val="000C186C"/>
    <w:rsid w:val="00113F87"/>
    <w:rsid w:val="00124145"/>
    <w:rsid w:val="001B0758"/>
    <w:rsid w:val="001D419D"/>
    <w:rsid w:val="00226EA2"/>
    <w:rsid w:val="002318D8"/>
    <w:rsid w:val="00247102"/>
    <w:rsid w:val="00274475"/>
    <w:rsid w:val="0035176B"/>
    <w:rsid w:val="0042623F"/>
    <w:rsid w:val="0049778A"/>
    <w:rsid w:val="004A0AAD"/>
    <w:rsid w:val="00541B04"/>
    <w:rsid w:val="0056018E"/>
    <w:rsid w:val="005D0EB7"/>
    <w:rsid w:val="00651AF1"/>
    <w:rsid w:val="00657D43"/>
    <w:rsid w:val="006C623C"/>
    <w:rsid w:val="006E6E22"/>
    <w:rsid w:val="00834AB8"/>
    <w:rsid w:val="00850FBA"/>
    <w:rsid w:val="008D2749"/>
    <w:rsid w:val="0090073F"/>
    <w:rsid w:val="00AA3190"/>
    <w:rsid w:val="00AC5B38"/>
    <w:rsid w:val="00B45A39"/>
    <w:rsid w:val="00C10B23"/>
    <w:rsid w:val="00C923F8"/>
    <w:rsid w:val="00D17DC8"/>
    <w:rsid w:val="00D83A6F"/>
    <w:rsid w:val="00E05645"/>
    <w:rsid w:val="00E71350"/>
    <w:rsid w:val="00E71523"/>
    <w:rsid w:val="00ED66EE"/>
    <w:rsid w:val="00F55763"/>
    <w:rsid w:val="00F85DC2"/>
    <w:rsid w:val="00FD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419D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1D419D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419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D419D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styleId="Forte">
    <w:name w:val="Strong"/>
    <w:aliases w:val="Normal_IC"/>
    <w:basedOn w:val="Fontepargpadro"/>
    <w:uiPriority w:val="22"/>
    <w:qFormat/>
    <w:rsid w:val="001D419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13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13F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0C186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1922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9</cp:revision>
  <dcterms:created xsi:type="dcterms:W3CDTF">2024-02-16T14:42:00Z</dcterms:created>
  <dcterms:modified xsi:type="dcterms:W3CDTF">2024-03-12T15:25:00Z</dcterms:modified>
</cp:coreProperties>
</file>