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8381" w14:textId="77777777" w:rsidR="00387C1A" w:rsidRDefault="00387C1A" w:rsidP="00387C1A">
      <w:pPr>
        <w:pStyle w:val="Ttulo7"/>
        <w:rPr>
          <w:rFonts w:ascii="Cambria Math" w:hAnsi="Cambria Math"/>
          <w:color w:val="auto"/>
          <w:sz w:val="24"/>
        </w:rPr>
      </w:pPr>
    </w:p>
    <w:p w14:paraId="1D84C0C2" w14:textId="77777777" w:rsidR="00387C1A" w:rsidRDefault="00387C1A" w:rsidP="00387C1A">
      <w:pPr>
        <w:pStyle w:val="Ttulo7"/>
        <w:rPr>
          <w:rFonts w:ascii="Cambria Math" w:hAnsi="Cambria Math"/>
          <w:color w:val="auto"/>
          <w:sz w:val="24"/>
        </w:rPr>
      </w:pPr>
      <w:r w:rsidRPr="00DC6BC1"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74D8069F" wp14:editId="1E82FE85">
            <wp:simplePos x="0" y="0"/>
            <wp:positionH relativeFrom="column">
              <wp:posOffset>2181845</wp:posOffset>
            </wp:positionH>
            <wp:positionV relativeFrom="paragraph">
              <wp:posOffset>-463860</wp:posOffset>
            </wp:positionV>
            <wp:extent cx="885825" cy="871870"/>
            <wp:effectExtent l="19050" t="0" r="9525" b="0"/>
            <wp:wrapNone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E3A49A" w14:textId="77777777" w:rsidR="00387C1A" w:rsidRPr="00FE6B32" w:rsidRDefault="00387C1A" w:rsidP="00387C1A"/>
    <w:p w14:paraId="202E5E6C" w14:textId="77777777" w:rsidR="00387C1A" w:rsidRDefault="00387C1A" w:rsidP="00387C1A">
      <w:pPr>
        <w:pStyle w:val="Ttulo7"/>
        <w:rPr>
          <w:rFonts w:ascii="Cambria Math" w:hAnsi="Cambria Math"/>
          <w:color w:val="auto"/>
          <w:sz w:val="24"/>
        </w:rPr>
      </w:pPr>
    </w:p>
    <w:p w14:paraId="2DE90ABC" w14:textId="77777777" w:rsidR="00387C1A" w:rsidRPr="00FE6B32" w:rsidRDefault="00387C1A" w:rsidP="00387C1A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604D9C4C" w14:textId="77777777" w:rsidR="00387C1A" w:rsidRPr="00FE6B32" w:rsidRDefault="00387C1A" w:rsidP="00387C1A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1C71ECD3" w14:textId="77777777" w:rsidR="00387C1A" w:rsidRPr="00FE6B32" w:rsidRDefault="00387C1A" w:rsidP="00387C1A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59970CA1" w14:textId="77777777" w:rsidR="00387C1A" w:rsidRPr="00FE6B32" w:rsidRDefault="00387C1A" w:rsidP="00387C1A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12CC5C40" w14:textId="77777777" w:rsidR="00387C1A" w:rsidRPr="00FE6B32" w:rsidRDefault="00387C1A" w:rsidP="00387C1A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2"/>
          <w:szCs w:val="22"/>
        </w:rPr>
      </w:pPr>
    </w:p>
    <w:p w14:paraId="44FBBBF9" w14:textId="1DB8DF2E" w:rsidR="00C15A1B" w:rsidRPr="006B5A0F" w:rsidRDefault="00C0257E" w:rsidP="006B5A0F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SEGUNDO</w:t>
      </w:r>
      <w:r w:rsidR="006B5A0F">
        <w:rPr>
          <w:rFonts w:ascii="Verdana" w:hAnsi="Verdana"/>
          <w:b/>
          <w:bCs/>
          <w:sz w:val="28"/>
          <w:szCs w:val="28"/>
          <w:u w:val="double"/>
        </w:rPr>
        <w:t xml:space="preserve"> PER</w:t>
      </w:r>
      <w:r w:rsidR="006728B0">
        <w:rPr>
          <w:rFonts w:ascii="Verdana" w:hAnsi="Verdana"/>
          <w:b/>
          <w:bCs/>
          <w:sz w:val="28"/>
          <w:szCs w:val="28"/>
          <w:u w:val="double"/>
        </w:rPr>
        <w:t>Í</w:t>
      </w:r>
      <w:r w:rsidR="006B5A0F">
        <w:rPr>
          <w:rFonts w:ascii="Verdana" w:hAnsi="Verdana"/>
          <w:b/>
          <w:bCs/>
          <w:sz w:val="28"/>
          <w:szCs w:val="28"/>
          <w:u w:val="double"/>
        </w:rPr>
        <w:t>ODO LEGISLATIVO/2025</w:t>
      </w:r>
    </w:p>
    <w:p w14:paraId="73654B42" w14:textId="0EC560A8" w:rsidR="00387C1A" w:rsidRPr="006B5A0F" w:rsidRDefault="009360B7" w:rsidP="009360B7">
      <w:pPr>
        <w:ind w:firstLine="851"/>
        <w:jc w:val="both"/>
        <w:rPr>
          <w:rFonts w:ascii="Verdana" w:eastAsia="Malgun Gothic" w:hAnsi="Verdana"/>
          <w:bCs/>
          <w:sz w:val="22"/>
          <w:szCs w:val="22"/>
        </w:rPr>
      </w:pPr>
      <w:r>
        <w:rPr>
          <w:rFonts w:ascii="Verdana" w:eastAsia="Malgun Gothic" w:hAnsi="Verdana"/>
          <w:b/>
          <w:bCs/>
          <w:sz w:val="22"/>
          <w:szCs w:val="22"/>
          <w:u w:val="double"/>
        </w:rPr>
        <w:t>DÉCIMA</w:t>
      </w:r>
      <w:r w:rsidR="00C77269" w:rsidRPr="006B5A0F">
        <w:rPr>
          <w:rFonts w:ascii="Verdana" w:eastAsia="Malgun Gothic" w:hAnsi="Verdana"/>
          <w:b/>
          <w:bCs/>
          <w:sz w:val="22"/>
          <w:szCs w:val="22"/>
          <w:u w:val="double"/>
        </w:rPr>
        <w:t xml:space="preserve"> </w:t>
      </w:r>
      <w:r w:rsidR="00F3345E">
        <w:rPr>
          <w:rFonts w:ascii="Verdana" w:eastAsia="Malgun Gothic" w:hAnsi="Verdana"/>
          <w:b/>
          <w:bCs/>
          <w:sz w:val="22"/>
          <w:szCs w:val="22"/>
          <w:u w:val="double"/>
        </w:rPr>
        <w:t>PRIMEIRA REUNIÃO</w:t>
      </w:r>
      <w:r w:rsidR="00C77269" w:rsidRPr="006B5A0F">
        <w:rPr>
          <w:rFonts w:ascii="Verdana" w:eastAsia="Malgun Gothic" w:hAnsi="Verdana"/>
          <w:b/>
          <w:bCs/>
          <w:sz w:val="22"/>
          <w:szCs w:val="22"/>
          <w:u w:val="double"/>
        </w:rPr>
        <w:t xml:space="preserve"> EXTRAORDINÁRIA</w:t>
      </w:r>
      <w:r w:rsidR="00DA63DB" w:rsidRPr="006B5A0F">
        <w:rPr>
          <w:rFonts w:ascii="Verdana" w:eastAsia="Malgun Gothic" w:hAnsi="Verdana"/>
          <w:b/>
          <w:bCs/>
          <w:sz w:val="22"/>
          <w:szCs w:val="22"/>
          <w:u w:val="double"/>
        </w:rPr>
        <w:t xml:space="preserve"> – CONJUNTA</w:t>
      </w:r>
      <w:r w:rsidR="00387C1A" w:rsidRPr="006B5A0F">
        <w:rPr>
          <w:rFonts w:ascii="Verdana" w:eastAsia="Malgun Gothic" w:hAnsi="Verdana"/>
          <w:b/>
          <w:bCs/>
          <w:sz w:val="22"/>
          <w:szCs w:val="22"/>
        </w:rPr>
        <w:t xml:space="preserve"> </w:t>
      </w:r>
      <w:r w:rsidR="00DA63DB" w:rsidRPr="006B5A0F">
        <w:rPr>
          <w:rFonts w:ascii="Verdana" w:eastAsia="Malgun Gothic" w:hAnsi="Verdana"/>
          <w:b/>
          <w:bCs/>
          <w:sz w:val="22"/>
          <w:szCs w:val="22"/>
        </w:rPr>
        <w:t xml:space="preserve"> </w:t>
      </w:r>
      <w:r w:rsidR="00DA63DB" w:rsidRPr="006B5A0F">
        <w:rPr>
          <w:rFonts w:ascii="Verdana" w:eastAsia="Malgun Gothic" w:hAnsi="Verdana"/>
          <w:bCs/>
          <w:sz w:val="22"/>
          <w:szCs w:val="22"/>
        </w:rPr>
        <w:t>das</w:t>
      </w:r>
      <w:r w:rsidR="00DA63DB" w:rsidRPr="006B5A0F">
        <w:rPr>
          <w:rFonts w:ascii="Verdana" w:eastAsia="Malgun Gothic" w:hAnsi="Verdana"/>
          <w:b/>
          <w:bCs/>
          <w:color w:val="000000"/>
          <w:sz w:val="22"/>
          <w:szCs w:val="22"/>
        </w:rPr>
        <w:t xml:space="preserve"> </w:t>
      </w:r>
      <w:r w:rsidR="00DA63DB" w:rsidRPr="006B5A0F">
        <w:rPr>
          <w:rFonts w:ascii="Verdana" w:eastAsia="Malgun Gothic" w:hAnsi="Verdana"/>
          <w:bCs/>
          <w:color w:val="000000"/>
          <w:sz w:val="22"/>
          <w:szCs w:val="22"/>
        </w:rPr>
        <w:t>Comissões Permanentes de:</w:t>
      </w:r>
      <w:r w:rsidR="00DA63DB" w:rsidRPr="006B5A0F">
        <w:rPr>
          <w:rFonts w:ascii="Verdana" w:eastAsia="Malgun Gothic" w:hAnsi="Verdana"/>
          <w:b/>
          <w:bCs/>
          <w:color w:val="000000"/>
          <w:sz w:val="22"/>
          <w:szCs w:val="22"/>
        </w:rPr>
        <w:t xml:space="preserve"> Constituição, Justiça, Redação e Cidadania</w:t>
      </w:r>
      <w:r w:rsidR="00DA63DB" w:rsidRPr="006B5A0F">
        <w:rPr>
          <w:rFonts w:ascii="Verdana" w:eastAsia="Malgun Gothic" w:hAnsi="Verdana"/>
          <w:bCs/>
          <w:sz w:val="22"/>
          <w:szCs w:val="22"/>
        </w:rPr>
        <w:t xml:space="preserve">; </w:t>
      </w:r>
      <w:r w:rsidR="00DA63DB" w:rsidRPr="006B5A0F">
        <w:rPr>
          <w:rFonts w:ascii="Verdana" w:eastAsia="Malgun Gothic" w:hAnsi="Verdana"/>
          <w:b/>
          <w:bCs/>
          <w:color w:val="000000"/>
          <w:sz w:val="22"/>
          <w:szCs w:val="22"/>
        </w:rPr>
        <w:t xml:space="preserve">Orçamento, Finanças, Controle Externo, Obras, Serviços Públicos e Infraestrutura </w:t>
      </w:r>
      <w:r w:rsidR="00DA63DB" w:rsidRPr="006B5A0F">
        <w:rPr>
          <w:rFonts w:ascii="Verdana" w:eastAsia="Malgun Gothic" w:hAnsi="Verdana"/>
          <w:bCs/>
          <w:color w:val="000000"/>
          <w:sz w:val="22"/>
          <w:szCs w:val="22"/>
        </w:rPr>
        <w:t>e</w:t>
      </w:r>
      <w:r w:rsidR="00DA63DB" w:rsidRPr="006B5A0F">
        <w:rPr>
          <w:rFonts w:ascii="Verdana" w:hAnsi="Verdana"/>
          <w:b/>
          <w:bCs/>
          <w:color w:val="000000"/>
          <w:sz w:val="22"/>
          <w:szCs w:val="22"/>
        </w:rPr>
        <w:t xml:space="preserve"> Ação e Bem-Estar Social; Educação, Cultura, Desporto e Lazer, Saúde, Meio Ambiente, Agricultura e Pecuária</w:t>
      </w:r>
      <w:r w:rsidR="00DA63DB" w:rsidRPr="006B5A0F">
        <w:rPr>
          <w:rFonts w:ascii="Verdana" w:hAnsi="Verdana"/>
          <w:bCs/>
          <w:color w:val="000000"/>
          <w:sz w:val="22"/>
          <w:szCs w:val="22"/>
        </w:rPr>
        <w:t xml:space="preserve">, obedecendo ao disposto nos Artigos 47 Parágrafo Único e 58 do Regimento Interno deste Poder Legislativo, </w:t>
      </w:r>
      <w:r w:rsidR="00387C1A" w:rsidRPr="006B5A0F">
        <w:rPr>
          <w:rFonts w:ascii="Verdana" w:eastAsia="Malgun Gothic" w:hAnsi="Verdana"/>
          <w:bCs/>
          <w:sz w:val="22"/>
          <w:szCs w:val="22"/>
        </w:rPr>
        <w:t xml:space="preserve">do </w:t>
      </w:r>
      <w:r w:rsidR="00C0257E">
        <w:rPr>
          <w:rFonts w:ascii="Verdana" w:eastAsia="Malgun Gothic" w:hAnsi="Verdana"/>
          <w:bCs/>
          <w:sz w:val="22"/>
          <w:szCs w:val="22"/>
        </w:rPr>
        <w:t>Segundo</w:t>
      </w:r>
      <w:r w:rsidR="00387C1A" w:rsidRPr="006B5A0F">
        <w:rPr>
          <w:rFonts w:ascii="Verdana" w:eastAsia="Malgun Gothic" w:hAnsi="Verdana"/>
          <w:bCs/>
          <w:sz w:val="22"/>
          <w:szCs w:val="22"/>
        </w:rPr>
        <w:t xml:space="preserve"> Período Legislativo da </w:t>
      </w:r>
      <w:r w:rsidR="00C0257E">
        <w:rPr>
          <w:rFonts w:ascii="Verdana" w:eastAsia="Malgun Gothic" w:hAnsi="Verdana"/>
          <w:bCs/>
          <w:sz w:val="22"/>
          <w:szCs w:val="22"/>
        </w:rPr>
        <w:t>P</w:t>
      </w:r>
      <w:r w:rsidR="004B79CF" w:rsidRPr="006B5A0F">
        <w:rPr>
          <w:rFonts w:ascii="Verdana" w:eastAsia="Malgun Gothic" w:hAnsi="Verdana"/>
          <w:bCs/>
          <w:sz w:val="22"/>
          <w:szCs w:val="22"/>
        </w:rPr>
        <w:t>rimeira</w:t>
      </w:r>
      <w:r w:rsidR="00387C1A" w:rsidRPr="006B5A0F">
        <w:rPr>
          <w:rFonts w:ascii="Verdana" w:eastAsia="Malgun Gothic" w:hAnsi="Verdana"/>
          <w:bCs/>
          <w:sz w:val="22"/>
          <w:szCs w:val="22"/>
        </w:rPr>
        <w:t xml:space="preserve"> Sessão Legislativa da Décima</w:t>
      </w:r>
      <w:r w:rsidR="004B79CF" w:rsidRPr="006B5A0F">
        <w:rPr>
          <w:rFonts w:ascii="Verdana" w:eastAsia="Malgun Gothic" w:hAnsi="Verdana"/>
          <w:bCs/>
          <w:sz w:val="22"/>
          <w:szCs w:val="22"/>
        </w:rPr>
        <w:t xml:space="preserve"> Primeira</w:t>
      </w:r>
      <w:r w:rsidR="00387C1A" w:rsidRPr="006B5A0F">
        <w:rPr>
          <w:rFonts w:ascii="Verdana" w:eastAsia="Malgun Gothic" w:hAnsi="Verdana"/>
          <w:bCs/>
          <w:sz w:val="22"/>
          <w:szCs w:val="22"/>
        </w:rPr>
        <w:t xml:space="preserve"> Legislatura</w:t>
      </w:r>
      <w:r w:rsidR="00C77269" w:rsidRPr="006B5A0F">
        <w:rPr>
          <w:rFonts w:ascii="Verdana" w:hAnsi="Verdana"/>
          <w:bCs/>
          <w:color w:val="000000"/>
          <w:sz w:val="22"/>
          <w:szCs w:val="22"/>
        </w:rPr>
        <w:t>.</w:t>
      </w:r>
      <w:r w:rsidR="00246A6C">
        <w:rPr>
          <w:rFonts w:ascii="Verdana" w:hAnsi="Verdana"/>
          <w:bCs/>
          <w:color w:val="000000"/>
          <w:sz w:val="22"/>
          <w:szCs w:val="22"/>
        </w:rPr>
        <w:t xml:space="preserve"> </w:t>
      </w:r>
    </w:p>
    <w:p w14:paraId="10050B6E" w14:textId="77777777" w:rsidR="00F01B9D" w:rsidRPr="006B5A0F" w:rsidRDefault="00F01B9D" w:rsidP="00696B2E">
      <w:pPr>
        <w:jc w:val="center"/>
        <w:rPr>
          <w:rFonts w:ascii="Verdana" w:eastAsia="Malgun Gothic" w:hAnsi="Verdana"/>
          <w:b/>
          <w:bCs/>
          <w:sz w:val="22"/>
          <w:szCs w:val="22"/>
          <w:u w:val="double"/>
        </w:rPr>
      </w:pPr>
    </w:p>
    <w:p w14:paraId="2C943688" w14:textId="77777777" w:rsidR="00387C1A" w:rsidRPr="006B5A0F" w:rsidRDefault="00387C1A" w:rsidP="00696B2E">
      <w:pPr>
        <w:jc w:val="center"/>
        <w:rPr>
          <w:rFonts w:ascii="Verdana" w:eastAsia="Malgun Gothic" w:hAnsi="Verdana"/>
          <w:b/>
          <w:bCs/>
          <w:sz w:val="22"/>
          <w:szCs w:val="22"/>
          <w:u w:val="double"/>
        </w:rPr>
      </w:pPr>
      <w:r w:rsidRPr="006B5A0F">
        <w:rPr>
          <w:rFonts w:ascii="Verdana" w:eastAsia="Malgun Gothic" w:hAnsi="Verdana"/>
          <w:b/>
          <w:bCs/>
          <w:sz w:val="22"/>
          <w:szCs w:val="22"/>
          <w:u w:val="double"/>
        </w:rPr>
        <w:t>ORDEM DO DIA</w:t>
      </w:r>
    </w:p>
    <w:p w14:paraId="2F31F265" w14:textId="77777777" w:rsidR="00F3345E" w:rsidRDefault="00F3345E" w:rsidP="00F3345E">
      <w:pPr>
        <w:jc w:val="both"/>
        <w:rPr>
          <w:rFonts w:ascii="Verdana" w:hAnsi="Verdana" w:cs="Segoe UI"/>
          <w:sz w:val="22"/>
          <w:szCs w:val="22"/>
        </w:rPr>
      </w:pPr>
    </w:p>
    <w:p w14:paraId="13CEEC89" w14:textId="77777777" w:rsidR="00F3345E" w:rsidRDefault="00F3345E" w:rsidP="00F3345E">
      <w:pPr>
        <w:jc w:val="both"/>
        <w:rPr>
          <w:rFonts w:ascii="Verdana" w:hAnsi="Verdana" w:cs="Segoe UI"/>
          <w:sz w:val="22"/>
          <w:szCs w:val="22"/>
        </w:rPr>
      </w:pPr>
    </w:p>
    <w:p w14:paraId="1A137858" w14:textId="38517763" w:rsidR="00F3345E" w:rsidRPr="002B6A4E" w:rsidRDefault="00F3345E" w:rsidP="002B6A4E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2B6A4E">
        <w:rPr>
          <w:rFonts w:ascii="Verdana" w:hAnsi="Verdana" w:cs="Segoe UI"/>
          <w:sz w:val="22"/>
          <w:szCs w:val="22"/>
        </w:rPr>
        <w:t xml:space="preserve">Apreciação do Projeto de Lei nº. </w:t>
      </w:r>
      <w:r w:rsidRPr="002B6A4E">
        <w:rPr>
          <w:rFonts w:ascii="Verdana" w:hAnsi="Verdana" w:cs="Segoe UI"/>
          <w:b/>
          <w:sz w:val="22"/>
          <w:szCs w:val="22"/>
        </w:rPr>
        <w:t>196</w:t>
      </w:r>
      <w:r w:rsidRPr="002B6A4E">
        <w:rPr>
          <w:rFonts w:ascii="Verdana" w:hAnsi="Verdana" w:cs="Segoe UI"/>
          <w:sz w:val="22"/>
          <w:szCs w:val="22"/>
        </w:rPr>
        <w:t xml:space="preserve">/2025 </w:t>
      </w:r>
      <w:r w:rsidR="009A43E2" w:rsidRPr="002B6A4E">
        <w:rPr>
          <w:rFonts w:ascii="Verdana" w:hAnsi="Verdana" w:cs="Segoe UI"/>
          <w:sz w:val="22"/>
          <w:szCs w:val="22"/>
        </w:rPr>
        <w:t>- (</w:t>
      </w:r>
      <w:r w:rsidRPr="002B6A4E">
        <w:rPr>
          <w:rFonts w:ascii="Verdana" w:hAnsi="Verdana" w:cs="Segoe UI"/>
          <w:sz w:val="22"/>
          <w:szCs w:val="22"/>
        </w:rPr>
        <w:t xml:space="preserve">Mens. 193 PL Executivo 177) - </w:t>
      </w:r>
      <w:r w:rsidRPr="002B6A4E">
        <w:rPr>
          <w:rFonts w:ascii="Verdana" w:hAnsi="Verdana"/>
          <w:sz w:val="22"/>
          <w:szCs w:val="22"/>
        </w:rPr>
        <w:t xml:space="preserve">Poder </w:t>
      </w:r>
      <w:r w:rsidRPr="002B6A4E">
        <w:rPr>
          <w:rFonts w:ascii="Verdana" w:hAnsi="Verdana"/>
          <w:b/>
          <w:sz w:val="22"/>
          <w:szCs w:val="22"/>
        </w:rPr>
        <w:t>EXECUTIVO MUNICIPAL</w:t>
      </w:r>
      <w:r w:rsidRPr="002B6A4E">
        <w:rPr>
          <w:rFonts w:ascii="Verdana" w:hAnsi="Verdana"/>
          <w:i/>
          <w:iCs/>
          <w:sz w:val="22"/>
          <w:szCs w:val="22"/>
        </w:rPr>
        <w:t xml:space="preserve">, </w:t>
      </w:r>
      <w:r w:rsidRPr="002B6A4E">
        <w:rPr>
          <w:rFonts w:ascii="Verdana" w:hAnsi="Verdana"/>
          <w:iCs/>
          <w:sz w:val="22"/>
          <w:szCs w:val="22"/>
        </w:rPr>
        <w:t xml:space="preserve">que dispõe sobre: </w:t>
      </w:r>
      <w:r w:rsidRPr="002B6A4E">
        <w:rPr>
          <w:rFonts w:ascii="Verdana" w:hAnsi="Verdana"/>
          <w:b/>
        </w:rPr>
        <w:t>Dispõe sobre a utilização, manuseio, tratamento, compartilhamento e a proteção das imagens e dados gerados pelo sistema de videomonitoramento urbano do Município de Rolim de Moura/RO e dá outras providências</w:t>
      </w:r>
      <w:r w:rsidRPr="002B6A4E">
        <w:rPr>
          <w:rFonts w:ascii="Verdana" w:hAnsi="Verdana"/>
          <w:sz w:val="22"/>
          <w:szCs w:val="22"/>
        </w:rPr>
        <w:t>.</w:t>
      </w:r>
      <w:r w:rsidR="002B6A4E">
        <w:rPr>
          <w:rFonts w:ascii="Verdana" w:hAnsi="Verdana"/>
          <w:sz w:val="22"/>
          <w:szCs w:val="22"/>
        </w:rPr>
        <w:t xml:space="preserve"> (relator Adair Cardoso Batista)</w:t>
      </w:r>
    </w:p>
    <w:p w14:paraId="6CFEF9D8" w14:textId="77777777" w:rsidR="009A43E2" w:rsidRDefault="009A43E2" w:rsidP="00F3345E">
      <w:pPr>
        <w:jc w:val="both"/>
        <w:rPr>
          <w:rFonts w:ascii="Verdana" w:hAnsi="Verdana"/>
          <w:sz w:val="22"/>
          <w:szCs w:val="22"/>
        </w:rPr>
      </w:pPr>
    </w:p>
    <w:p w14:paraId="7CBD255A" w14:textId="52F51BD0" w:rsidR="00785716" w:rsidRPr="002B6A4E" w:rsidRDefault="009A43E2" w:rsidP="002B6A4E">
      <w:pPr>
        <w:pStyle w:val="PargrafodaLista"/>
        <w:numPr>
          <w:ilvl w:val="0"/>
          <w:numId w:val="1"/>
        </w:numPr>
        <w:jc w:val="both"/>
        <w:rPr>
          <w:rFonts w:ascii="Verdana" w:hAnsi="Verdana"/>
          <w:b/>
          <w:bCs/>
        </w:rPr>
      </w:pPr>
      <w:r w:rsidRPr="002B6A4E">
        <w:rPr>
          <w:rFonts w:ascii="Verdana" w:hAnsi="Verdana" w:cs="Segoe UI"/>
          <w:sz w:val="22"/>
          <w:szCs w:val="22"/>
        </w:rPr>
        <w:t xml:space="preserve">Projeto de Lei nº. </w:t>
      </w:r>
      <w:r w:rsidRPr="002B6A4E">
        <w:rPr>
          <w:rFonts w:ascii="Verdana" w:hAnsi="Verdana" w:cs="Segoe UI"/>
          <w:b/>
          <w:sz w:val="22"/>
          <w:szCs w:val="22"/>
        </w:rPr>
        <w:t>211</w:t>
      </w:r>
      <w:r w:rsidRPr="002B6A4E">
        <w:rPr>
          <w:rFonts w:ascii="Verdana" w:hAnsi="Verdana" w:cs="Segoe UI"/>
          <w:sz w:val="22"/>
          <w:szCs w:val="22"/>
        </w:rPr>
        <w:t xml:space="preserve">/2025 </w:t>
      </w:r>
      <w:r w:rsidR="002B6A4E" w:rsidRPr="002B6A4E">
        <w:rPr>
          <w:rFonts w:ascii="Verdana" w:hAnsi="Verdana" w:cs="Segoe UI"/>
          <w:sz w:val="22"/>
          <w:szCs w:val="22"/>
        </w:rPr>
        <w:t>- (</w:t>
      </w:r>
      <w:r w:rsidRPr="002B6A4E">
        <w:rPr>
          <w:rFonts w:ascii="Verdana" w:hAnsi="Verdana" w:cs="Segoe UI"/>
          <w:sz w:val="22"/>
          <w:szCs w:val="22"/>
        </w:rPr>
        <w:t xml:space="preserve">Mens. 207 PL Executivo 190) - </w:t>
      </w:r>
      <w:r w:rsidRPr="002B6A4E">
        <w:rPr>
          <w:rFonts w:ascii="Verdana" w:hAnsi="Verdana"/>
          <w:sz w:val="22"/>
          <w:szCs w:val="22"/>
        </w:rPr>
        <w:t xml:space="preserve">Poder </w:t>
      </w:r>
      <w:r w:rsidRPr="002B6A4E">
        <w:rPr>
          <w:rFonts w:ascii="Verdana" w:hAnsi="Verdana"/>
          <w:b/>
          <w:sz w:val="22"/>
          <w:szCs w:val="22"/>
        </w:rPr>
        <w:t>EXECUTIVO MUNICIPAL</w:t>
      </w:r>
      <w:r w:rsidRPr="002B6A4E">
        <w:rPr>
          <w:rFonts w:ascii="Verdana" w:hAnsi="Verdana"/>
          <w:i/>
          <w:iCs/>
          <w:sz w:val="22"/>
          <w:szCs w:val="22"/>
        </w:rPr>
        <w:t xml:space="preserve">, </w:t>
      </w:r>
      <w:r w:rsidRPr="002B6A4E">
        <w:rPr>
          <w:rFonts w:ascii="Verdana" w:hAnsi="Verdana"/>
          <w:iCs/>
          <w:sz w:val="22"/>
          <w:szCs w:val="22"/>
        </w:rPr>
        <w:t xml:space="preserve">que dispõe sobre: </w:t>
      </w:r>
      <w:r w:rsidRPr="002B6A4E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R$34.507,13 e autoriza a abertura de crédito adicional especial por excesso de arrecadação de recursos vinculados a receita no valor de R$24.740,24. </w:t>
      </w:r>
      <w:r w:rsidRPr="002B6A4E">
        <w:rPr>
          <w:rFonts w:ascii="Verdana" w:hAnsi="Verdana" w:cs="Segoe UI"/>
          <w:sz w:val="22"/>
          <w:szCs w:val="22"/>
        </w:rPr>
        <w:t xml:space="preserve">Secretaria Municipal de Obras e Instalações - </w:t>
      </w:r>
      <w:r w:rsidRPr="002B6A4E">
        <w:rPr>
          <w:rFonts w:ascii="Verdana" w:hAnsi="Verdana"/>
          <w:bCs/>
          <w:color w:val="000000"/>
          <w:sz w:val="22"/>
        </w:rPr>
        <w:t>termo aditivo para a</w:t>
      </w:r>
      <w:r w:rsidRPr="002B6A4E">
        <w:rPr>
          <w:rFonts w:ascii="Verdana" w:hAnsi="Verdana"/>
          <w:bCs/>
          <w:color w:val="000000"/>
          <w:sz w:val="22"/>
          <w:szCs w:val="22"/>
        </w:rPr>
        <w:t xml:space="preserve"> </w:t>
      </w:r>
      <w:r w:rsidRPr="002B6A4E">
        <w:rPr>
          <w:rFonts w:ascii="Verdana" w:hAnsi="Verdana"/>
          <w:bCs/>
          <w:color w:val="000000"/>
          <w:sz w:val="22"/>
        </w:rPr>
        <w:t>conclusão da execução de pavimentação asfáltica em via urbana com</w:t>
      </w:r>
      <w:r w:rsidRPr="002B6A4E">
        <w:rPr>
          <w:rFonts w:ascii="Verdana" w:hAnsi="Verdana"/>
          <w:bCs/>
          <w:color w:val="000000"/>
          <w:sz w:val="22"/>
          <w:szCs w:val="22"/>
        </w:rPr>
        <w:br/>
      </w:r>
      <w:r w:rsidRPr="002B6A4E">
        <w:rPr>
          <w:rFonts w:ascii="Verdana" w:hAnsi="Verdana"/>
          <w:bCs/>
          <w:color w:val="000000"/>
          <w:sz w:val="22"/>
        </w:rPr>
        <w:t>drenagem, calçadas e construção de galeria de concreto tipo bueiro</w:t>
      </w:r>
      <w:r w:rsidRPr="002B6A4E">
        <w:rPr>
          <w:rFonts w:ascii="Verdana" w:hAnsi="Verdana"/>
          <w:bCs/>
          <w:color w:val="000000"/>
          <w:sz w:val="22"/>
          <w:szCs w:val="22"/>
        </w:rPr>
        <w:br/>
      </w:r>
      <w:r w:rsidRPr="002B6A4E">
        <w:rPr>
          <w:rFonts w:ascii="Verdana" w:hAnsi="Verdana"/>
          <w:bCs/>
          <w:color w:val="000000"/>
          <w:sz w:val="22"/>
        </w:rPr>
        <w:t>celular/Convênio PLATAFORMA +BRASIL</w:t>
      </w:r>
      <w:r w:rsidRPr="002B6A4E">
        <w:rPr>
          <w:rFonts w:ascii="Verdana" w:hAnsi="Verdana"/>
          <w:bCs/>
          <w:color w:val="000000"/>
          <w:sz w:val="22"/>
        </w:rPr>
        <w:t>.</w:t>
      </w:r>
      <w:r w:rsidR="002B6A4E">
        <w:rPr>
          <w:rFonts w:ascii="Verdana" w:hAnsi="Verdana"/>
          <w:bCs/>
          <w:color w:val="000000"/>
          <w:sz w:val="22"/>
        </w:rPr>
        <w:t xml:space="preserve"> (relator Adair Cardoso Batista)</w:t>
      </w:r>
    </w:p>
    <w:p w14:paraId="0EE1A6B8" w14:textId="77777777" w:rsidR="00785716" w:rsidRDefault="00785716" w:rsidP="00696B2E">
      <w:pPr>
        <w:jc w:val="center"/>
        <w:rPr>
          <w:rFonts w:ascii="Verdana" w:eastAsia="Malgun Gothic" w:hAnsi="Verdana"/>
          <w:b/>
          <w:bCs/>
          <w:sz w:val="22"/>
          <w:szCs w:val="22"/>
          <w:u w:val="double"/>
        </w:rPr>
      </w:pPr>
    </w:p>
    <w:p w14:paraId="4BAC65FF" w14:textId="255189F4" w:rsidR="00F3345E" w:rsidRPr="002B6A4E" w:rsidRDefault="00F3345E" w:rsidP="002B6A4E">
      <w:pPr>
        <w:pStyle w:val="PargrafodaLista"/>
        <w:numPr>
          <w:ilvl w:val="0"/>
          <w:numId w:val="1"/>
        </w:numPr>
        <w:jc w:val="both"/>
        <w:rPr>
          <w:rFonts w:ascii="Verdana" w:hAnsi="Verdana"/>
          <w:bCs/>
          <w:color w:val="000000"/>
          <w:sz w:val="22"/>
        </w:rPr>
      </w:pPr>
      <w:r w:rsidRPr="002B6A4E">
        <w:rPr>
          <w:rFonts w:ascii="Verdana" w:hAnsi="Verdana" w:cs="Segoe UI"/>
          <w:sz w:val="22"/>
          <w:szCs w:val="22"/>
        </w:rPr>
        <w:t xml:space="preserve">Apreciação do </w:t>
      </w:r>
      <w:r w:rsidRPr="002B6A4E">
        <w:rPr>
          <w:rFonts w:ascii="Verdana" w:hAnsi="Verdana" w:cs="Segoe UI"/>
          <w:sz w:val="22"/>
          <w:szCs w:val="22"/>
        </w:rPr>
        <w:t xml:space="preserve">Projeto de Lei nº. </w:t>
      </w:r>
      <w:r w:rsidRPr="002B6A4E">
        <w:rPr>
          <w:rFonts w:ascii="Verdana" w:hAnsi="Verdana" w:cs="Segoe UI"/>
          <w:b/>
          <w:sz w:val="22"/>
          <w:szCs w:val="22"/>
        </w:rPr>
        <w:t>213</w:t>
      </w:r>
      <w:r w:rsidRPr="002B6A4E">
        <w:rPr>
          <w:rFonts w:ascii="Verdana" w:hAnsi="Verdana" w:cs="Segoe UI"/>
          <w:sz w:val="22"/>
          <w:szCs w:val="22"/>
        </w:rPr>
        <w:t xml:space="preserve">/2025 </w:t>
      </w:r>
      <w:r w:rsidR="009A43E2" w:rsidRPr="002B6A4E">
        <w:rPr>
          <w:rFonts w:ascii="Verdana" w:hAnsi="Verdana" w:cs="Segoe UI"/>
          <w:sz w:val="22"/>
          <w:szCs w:val="22"/>
        </w:rPr>
        <w:t>- (</w:t>
      </w:r>
      <w:r w:rsidRPr="002B6A4E">
        <w:rPr>
          <w:rFonts w:ascii="Verdana" w:hAnsi="Verdana" w:cs="Segoe UI"/>
          <w:sz w:val="22"/>
          <w:szCs w:val="22"/>
        </w:rPr>
        <w:t xml:space="preserve">Mens. 206 PL Executivo 189) - </w:t>
      </w:r>
      <w:r w:rsidRPr="002B6A4E">
        <w:rPr>
          <w:rFonts w:ascii="Verdana" w:hAnsi="Verdana"/>
          <w:sz w:val="22"/>
          <w:szCs w:val="22"/>
        </w:rPr>
        <w:t xml:space="preserve">Poder </w:t>
      </w:r>
      <w:r w:rsidRPr="002B6A4E">
        <w:rPr>
          <w:rFonts w:ascii="Verdana" w:hAnsi="Verdana"/>
          <w:b/>
          <w:sz w:val="22"/>
          <w:szCs w:val="22"/>
        </w:rPr>
        <w:t>EXECUTIVO MUNICIPAL</w:t>
      </w:r>
      <w:r w:rsidRPr="002B6A4E">
        <w:rPr>
          <w:rFonts w:ascii="Verdana" w:hAnsi="Verdana"/>
          <w:i/>
          <w:iCs/>
          <w:sz w:val="22"/>
          <w:szCs w:val="22"/>
        </w:rPr>
        <w:t xml:space="preserve">, </w:t>
      </w:r>
      <w:r w:rsidRPr="002B6A4E">
        <w:rPr>
          <w:rFonts w:ascii="Verdana" w:hAnsi="Verdana"/>
          <w:iCs/>
          <w:sz w:val="22"/>
          <w:szCs w:val="22"/>
        </w:rPr>
        <w:t>que dispõe sobre:</w:t>
      </w:r>
      <w:r w:rsidRPr="002B6A4E">
        <w:rPr>
          <w:rFonts w:ascii="Verdana" w:hAnsi="Verdana"/>
          <w:b/>
          <w:iCs/>
          <w:sz w:val="22"/>
          <w:szCs w:val="22"/>
        </w:rPr>
        <w:t xml:space="preserve"> </w:t>
      </w:r>
      <w:r w:rsidRPr="002B6A4E">
        <w:rPr>
          <w:rFonts w:ascii="Verdana" w:hAnsi="Verdana"/>
          <w:b/>
          <w:iCs/>
          <w:color w:val="000000"/>
          <w:sz w:val="22"/>
        </w:rPr>
        <w:t>Autoriza a abertura de crédito</w:t>
      </w:r>
      <w:r w:rsidRPr="002B6A4E">
        <w:rPr>
          <w:rFonts w:ascii="Verdana" w:hAnsi="Verdana"/>
          <w:b/>
          <w:iCs/>
          <w:color w:val="000000"/>
          <w:sz w:val="22"/>
          <w:szCs w:val="22"/>
        </w:rPr>
        <w:t xml:space="preserve"> </w:t>
      </w:r>
      <w:r w:rsidRPr="002B6A4E">
        <w:rPr>
          <w:rFonts w:ascii="Verdana" w:hAnsi="Verdana"/>
          <w:b/>
          <w:iCs/>
          <w:color w:val="000000"/>
          <w:sz w:val="22"/>
        </w:rPr>
        <w:t>adicional especial por excesso de</w:t>
      </w:r>
      <w:r w:rsidRPr="002B6A4E">
        <w:rPr>
          <w:rFonts w:ascii="Verdana" w:hAnsi="Verdana"/>
          <w:b/>
          <w:iCs/>
          <w:color w:val="000000"/>
          <w:sz w:val="22"/>
          <w:szCs w:val="22"/>
        </w:rPr>
        <w:br/>
      </w:r>
      <w:r w:rsidRPr="002B6A4E">
        <w:rPr>
          <w:rFonts w:ascii="Verdana" w:hAnsi="Verdana"/>
          <w:b/>
          <w:iCs/>
          <w:color w:val="000000"/>
          <w:sz w:val="22"/>
        </w:rPr>
        <w:t>arrecadação de recursos vinculados a</w:t>
      </w:r>
      <w:r w:rsidRPr="002B6A4E">
        <w:rPr>
          <w:rFonts w:ascii="Verdana" w:hAnsi="Verdana"/>
          <w:b/>
          <w:iCs/>
          <w:color w:val="000000"/>
          <w:sz w:val="22"/>
          <w:szCs w:val="22"/>
        </w:rPr>
        <w:t xml:space="preserve"> </w:t>
      </w:r>
      <w:r w:rsidRPr="002B6A4E">
        <w:rPr>
          <w:rFonts w:ascii="Verdana" w:hAnsi="Verdana"/>
          <w:b/>
          <w:iCs/>
          <w:color w:val="000000"/>
          <w:sz w:val="22"/>
        </w:rPr>
        <w:t>receita no valor de R$350.000,00</w:t>
      </w:r>
      <w:r w:rsidRPr="002B6A4E">
        <w:rPr>
          <w:rFonts w:ascii="Verdana" w:hAnsi="Verdana" w:cs="Segoe UI"/>
          <w:b/>
          <w:sz w:val="22"/>
          <w:szCs w:val="22"/>
        </w:rPr>
        <w:t xml:space="preserve">. </w:t>
      </w:r>
      <w:r w:rsidRPr="002B6A4E">
        <w:rPr>
          <w:rFonts w:ascii="Verdana" w:hAnsi="Verdana" w:cs="Segoe UI"/>
          <w:sz w:val="22"/>
          <w:szCs w:val="22"/>
        </w:rPr>
        <w:t xml:space="preserve">Secretaria Municipal de Assistência Social - </w:t>
      </w:r>
      <w:r w:rsidRPr="002B6A4E">
        <w:rPr>
          <w:rFonts w:ascii="Verdana" w:hAnsi="Verdana"/>
          <w:bCs/>
          <w:color w:val="000000"/>
          <w:sz w:val="22"/>
        </w:rPr>
        <w:t>execução</w:t>
      </w:r>
      <w:r w:rsidRPr="002B6A4E">
        <w:rPr>
          <w:rFonts w:ascii="Verdana" w:hAnsi="Verdana"/>
          <w:bCs/>
          <w:color w:val="000000"/>
          <w:sz w:val="22"/>
          <w:szCs w:val="22"/>
        </w:rPr>
        <w:br/>
      </w:r>
      <w:r w:rsidRPr="002B6A4E">
        <w:rPr>
          <w:rFonts w:ascii="Verdana" w:hAnsi="Verdana"/>
          <w:bCs/>
          <w:color w:val="000000"/>
          <w:sz w:val="22"/>
        </w:rPr>
        <w:t>das emendas parlamentares e o fortalecimento das entidades parceiras</w:t>
      </w:r>
      <w:r w:rsidRPr="002B6A4E">
        <w:rPr>
          <w:rFonts w:ascii="Verdana" w:hAnsi="Verdana"/>
          <w:bCs/>
          <w:color w:val="000000"/>
          <w:sz w:val="22"/>
          <w:szCs w:val="22"/>
        </w:rPr>
        <w:br/>
      </w:r>
      <w:r w:rsidRPr="002B6A4E">
        <w:rPr>
          <w:rFonts w:ascii="Verdana" w:hAnsi="Verdana"/>
          <w:bCs/>
          <w:color w:val="000000"/>
          <w:sz w:val="22"/>
        </w:rPr>
        <w:t>que integram a rede socioassistencial do município, em consonância</w:t>
      </w:r>
      <w:r w:rsidRPr="002B6A4E">
        <w:rPr>
          <w:rFonts w:ascii="Verdana" w:hAnsi="Verdana"/>
          <w:bCs/>
          <w:color w:val="000000"/>
          <w:sz w:val="22"/>
          <w:szCs w:val="22"/>
        </w:rPr>
        <w:br/>
      </w:r>
      <w:r w:rsidRPr="002B6A4E">
        <w:rPr>
          <w:rFonts w:ascii="Verdana" w:hAnsi="Verdana"/>
          <w:bCs/>
          <w:color w:val="000000"/>
          <w:sz w:val="22"/>
        </w:rPr>
        <w:lastRenderedPageBreak/>
        <w:t>com as diretrizes do SUAS e com a política pública de Assistência</w:t>
      </w:r>
      <w:r w:rsidRPr="002B6A4E">
        <w:rPr>
          <w:rFonts w:ascii="Verdana" w:hAnsi="Verdana"/>
          <w:bCs/>
          <w:color w:val="000000"/>
          <w:sz w:val="22"/>
          <w:szCs w:val="22"/>
        </w:rPr>
        <w:br/>
      </w:r>
      <w:r w:rsidRPr="002B6A4E">
        <w:rPr>
          <w:rFonts w:ascii="Verdana" w:hAnsi="Verdana"/>
          <w:bCs/>
          <w:color w:val="000000"/>
          <w:sz w:val="22"/>
        </w:rPr>
        <w:t>Social</w:t>
      </w:r>
      <w:r w:rsidRPr="002B6A4E">
        <w:rPr>
          <w:rFonts w:ascii="Verdana" w:hAnsi="Verdana"/>
          <w:bCs/>
          <w:color w:val="000000"/>
          <w:sz w:val="22"/>
        </w:rPr>
        <w:t xml:space="preserve">. </w:t>
      </w:r>
      <w:r w:rsidR="002B6A4E">
        <w:rPr>
          <w:rFonts w:ascii="Verdana" w:hAnsi="Verdana"/>
          <w:bCs/>
          <w:color w:val="000000"/>
          <w:sz w:val="22"/>
        </w:rPr>
        <w:t>(relatora Rosa Janete Carneiro Lins)</w:t>
      </w:r>
    </w:p>
    <w:p w14:paraId="54175940" w14:textId="77777777" w:rsidR="00F3345E" w:rsidRDefault="00F3345E" w:rsidP="00F3345E">
      <w:pPr>
        <w:jc w:val="both"/>
        <w:rPr>
          <w:rFonts w:ascii="Verdana" w:hAnsi="Verdana"/>
          <w:bCs/>
          <w:color w:val="000000"/>
          <w:sz w:val="22"/>
        </w:rPr>
      </w:pPr>
    </w:p>
    <w:p w14:paraId="1471705A" w14:textId="66AA1783" w:rsidR="00F3345E" w:rsidRPr="002B6A4E" w:rsidRDefault="00F3345E" w:rsidP="002B6A4E">
      <w:pPr>
        <w:pStyle w:val="PargrafodaLista"/>
        <w:numPr>
          <w:ilvl w:val="0"/>
          <w:numId w:val="1"/>
        </w:numPr>
        <w:jc w:val="both"/>
        <w:rPr>
          <w:rFonts w:ascii="Verdana" w:hAnsi="Verdana"/>
          <w:bCs/>
          <w:color w:val="000000"/>
          <w:sz w:val="22"/>
        </w:rPr>
      </w:pPr>
      <w:r w:rsidRPr="002B6A4E">
        <w:rPr>
          <w:rFonts w:ascii="Verdana" w:hAnsi="Verdana"/>
          <w:bCs/>
          <w:color w:val="000000"/>
          <w:sz w:val="22"/>
        </w:rPr>
        <w:t xml:space="preserve">Apreciação do Projeto de Resolução n° </w:t>
      </w:r>
      <w:r w:rsidRPr="002B6A4E">
        <w:rPr>
          <w:rFonts w:ascii="Verdana" w:hAnsi="Verdana"/>
          <w:b/>
          <w:color w:val="000000"/>
          <w:sz w:val="22"/>
        </w:rPr>
        <w:t>06</w:t>
      </w:r>
      <w:r w:rsidRPr="002B6A4E">
        <w:rPr>
          <w:rFonts w:ascii="Verdana" w:hAnsi="Verdana"/>
          <w:bCs/>
          <w:color w:val="000000"/>
          <w:sz w:val="22"/>
        </w:rPr>
        <w:t xml:space="preserve">/2025 (Poder Legislativo), que dispõe sobre: </w:t>
      </w:r>
      <w:r w:rsidRPr="002B6A4E">
        <w:rPr>
          <w:rFonts w:ascii="Verdana" w:hAnsi="Verdana"/>
          <w:b/>
          <w:color w:val="000000"/>
          <w:sz w:val="22"/>
        </w:rPr>
        <w:t>“</w:t>
      </w:r>
      <w:r w:rsidRPr="002B6A4E">
        <w:rPr>
          <w:rFonts w:ascii="Verdana" w:hAnsi="Verdana"/>
          <w:b/>
          <w:color w:val="000000"/>
          <w:sz w:val="22"/>
        </w:rPr>
        <w:t>ESTABELECE AUXILIO EXTRAORDINÁRIO AOS SERVIDORES DA CÂMARA MUNICIPAL DE ROLIM DE MOURA, RONDÔNIA E DÁ OUTRAS PROVIDÊNCIAS</w:t>
      </w:r>
      <w:r w:rsidRPr="002B6A4E">
        <w:rPr>
          <w:rFonts w:ascii="Verdana" w:hAnsi="Verdana"/>
          <w:b/>
          <w:color w:val="000000"/>
          <w:sz w:val="22"/>
        </w:rPr>
        <w:t>”.</w:t>
      </w:r>
    </w:p>
    <w:p w14:paraId="2AA26369" w14:textId="1F324CE7" w:rsidR="009360B7" w:rsidRDefault="009360B7" w:rsidP="002B6A4E">
      <w:pPr>
        <w:jc w:val="both"/>
        <w:rPr>
          <w:rFonts w:ascii="Verdana" w:hAnsi="Verdana" w:cs="Segoe UI"/>
          <w:sz w:val="22"/>
          <w:szCs w:val="22"/>
        </w:rPr>
      </w:pPr>
    </w:p>
    <w:p w14:paraId="571B1EAE" w14:textId="6A70E07B" w:rsidR="0004218C" w:rsidRPr="002B6A4E" w:rsidRDefault="00792723" w:rsidP="002B6A4E">
      <w:pPr>
        <w:pStyle w:val="PargrafodaLista"/>
        <w:numPr>
          <w:ilvl w:val="0"/>
          <w:numId w:val="1"/>
        </w:numPr>
        <w:spacing w:before="240" w:line="276" w:lineRule="auto"/>
        <w:jc w:val="both"/>
        <w:rPr>
          <w:rFonts w:ascii="Verdana" w:hAnsi="Verdana" w:cs="Segoe UI"/>
          <w:color w:val="212529"/>
          <w:sz w:val="22"/>
          <w:szCs w:val="22"/>
        </w:rPr>
      </w:pPr>
      <w:r w:rsidRPr="002B6A4E">
        <w:rPr>
          <w:rFonts w:ascii="Verdana" w:hAnsi="Verdana" w:cs="Segoe UI"/>
          <w:color w:val="212529"/>
          <w:sz w:val="22"/>
          <w:szCs w:val="22"/>
        </w:rPr>
        <w:t xml:space="preserve">Apreciação do Projeto de Lei n° 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>214</w:t>
      </w:r>
      <w:r w:rsidRPr="002B6A4E">
        <w:rPr>
          <w:rFonts w:ascii="Verdana" w:hAnsi="Verdana" w:cs="Segoe UI"/>
          <w:color w:val="212529"/>
          <w:sz w:val="22"/>
          <w:szCs w:val="22"/>
        </w:rPr>
        <w:t xml:space="preserve">/2025 (Mens. 209 PL Executivo 192), que 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 xml:space="preserve">dispõe sobre: 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>“Autoriza a alteração orçamentária decorrente de reformulação administrativa mediante remanejamento ao orçamento do presente exercício financeiro, no valor de R$3.641.309,97 e autoriza a alteração orçamentária decorrente de reformulação administrativa mediante remanejamento ao orçamento do presente exercício financeiro, no valor de R$2.054.820,12”</w:t>
      </w:r>
      <w:r w:rsidRPr="002B6A4E">
        <w:rPr>
          <w:rFonts w:ascii="Verdana" w:hAnsi="Verdana" w:cs="Segoe UI"/>
          <w:color w:val="212529"/>
          <w:sz w:val="22"/>
          <w:szCs w:val="22"/>
        </w:rPr>
        <w:t>.</w:t>
      </w:r>
      <w:r w:rsidRPr="002B6A4E">
        <w:rPr>
          <w:rFonts w:ascii="Verdana" w:hAnsi="Verdana" w:cs="Segoe UI"/>
          <w:color w:val="212529"/>
          <w:sz w:val="22"/>
          <w:szCs w:val="22"/>
        </w:rPr>
        <w:t xml:space="preserve"> </w:t>
      </w:r>
      <w:r w:rsidR="004B32E3" w:rsidRPr="002B6A4E">
        <w:rPr>
          <w:rFonts w:ascii="Verdana" w:hAnsi="Verdana" w:cs="Segoe UI"/>
          <w:color w:val="212529"/>
          <w:sz w:val="22"/>
          <w:szCs w:val="22"/>
        </w:rPr>
        <w:t>Finalidade: custear</w:t>
      </w:r>
      <w:r w:rsidRPr="002B6A4E">
        <w:rPr>
          <w:rFonts w:ascii="Verdana" w:hAnsi="Verdana" w:cs="Segoe UI"/>
          <w:color w:val="212529"/>
          <w:sz w:val="22"/>
          <w:szCs w:val="22"/>
        </w:rPr>
        <w:t xml:space="preserve"> a </w:t>
      </w:r>
      <w:r w:rsidRPr="002B6A4E">
        <w:rPr>
          <w:rFonts w:ascii="Verdana" w:hAnsi="Verdana" w:cs="Segoe UI"/>
          <w:color w:val="212529"/>
          <w:sz w:val="22"/>
          <w:szCs w:val="22"/>
        </w:rPr>
        <w:t>folha de pagamento de dezembro e 13º dos servidores da SEMUSA)</w:t>
      </w:r>
    </w:p>
    <w:p w14:paraId="24B649F0" w14:textId="77777777" w:rsidR="002B6A4E" w:rsidRDefault="002B6A4E" w:rsidP="00792723">
      <w:pPr>
        <w:spacing w:before="240" w:line="276" w:lineRule="auto"/>
        <w:jc w:val="both"/>
        <w:rPr>
          <w:rFonts w:ascii="Verdana" w:hAnsi="Verdana" w:cs="Segoe UI"/>
          <w:color w:val="212529"/>
          <w:sz w:val="22"/>
          <w:szCs w:val="22"/>
        </w:rPr>
      </w:pPr>
    </w:p>
    <w:p w14:paraId="6B26DD40" w14:textId="66B7654E" w:rsidR="00792723" w:rsidRPr="002B6A4E" w:rsidRDefault="00792723" w:rsidP="002B6A4E">
      <w:pPr>
        <w:pStyle w:val="PargrafodaLista"/>
        <w:numPr>
          <w:ilvl w:val="0"/>
          <w:numId w:val="1"/>
        </w:numPr>
        <w:spacing w:before="240" w:line="276" w:lineRule="auto"/>
        <w:jc w:val="both"/>
        <w:rPr>
          <w:rFonts w:ascii="Verdana" w:hAnsi="Verdana" w:cs="Segoe UI"/>
          <w:color w:val="212529"/>
          <w:sz w:val="22"/>
          <w:szCs w:val="22"/>
        </w:rPr>
      </w:pPr>
      <w:r w:rsidRPr="002B6A4E">
        <w:rPr>
          <w:rFonts w:ascii="Verdana" w:hAnsi="Verdana" w:cs="Segoe UI"/>
          <w:color w:val="212529"/>
          <w:sz w:val="22"/>
          <w:szCs w:val="22"/>
        </w:rPr>
        <w:t xml:space="preserve">Apreciação do Projeto de Lei n° 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>21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>5</w:t>
      </w:r>
      <w:r w:rsidRPr="002B6A4E">
        <w:rPr>
          <w:rFonts w:ascii="Verdana" w:hAnsi="Verdana" w:cs="Segoe UI"/>
          <w:color w:val="212529"/>
          <w:sz w:val="22"/>
          <w:szCs w:val="22"/>
        </w:rPr>
        <w:t>/2025 (</w:t>
      </w:r>
      <w:proofErr w:type="spellStart"/>
      <w:r w:rsidRPr="002B6A4E">
        <w:rPr>
          <w:rFonts w:ascii="Verdana" w:hAnsi="Verdana" w:cs="Segoe UI"/>
          <w:color w:val="212529"/>
          <w:sz w:val="22"/>
          <w:szCs w:val="22"/>
        </w:rPr>
        <w:t>Mensg</w:t>
      </w:r>
      <w:proofErr w:type="spellEnd"/>
      <w:r w:rsidRPr="002B6A4E">
        <w:rPr>
          <w:rFonts w:ascii="Verdana" w:hAnsi="Verdana" w:cs="Segoe UI"/>
          <w:color w:val="212529"/>
          <w:sz w:val="22"/>
          <w:szCs w:val="22"/>
        </w:rPr>
        <w:t>. 2</w:t>
      </w:r>
      <w:r w:rsidRPr="002B6A4E">
        <w:rPr>
          <w:rFonts w:ascii="Verdana" w:hAnsi="Verdana" w:cs="Segoe UI"/>
          <w:color w:val="212529"/>
          <w:sz w:val="22"/>
          <w:szCs w:val="22"/>
        </w:rPr>
        <w:t>12</w:t>
      </w:r>
      <w:r w:rsidRPr="002B6A4E">
        <w:rPr>
          <w:rFonts w:ascii="Verdana" w:hAnsi="Verdana" w:cs="Segoe UI"/>
          <w:color w:val="212529"/>
          <w:sz w:val="22"/>
          <w:szCs w:val="22"/>
        </w:rPr>
        <w:t xml:space="preserve"> PL Executivo 19</w:t>
      </w:r>
      <w:r w:rsidRPr="002B6A4E">
        <w:rPr>
          <w:rFonts w:ascii="Verdana" w:hAnsi="Verdana" w:cs="Segoe UI"/>
          <w:color w:val="212529"/>
          <w:sz w:val="22"/>
          <w:szCs w:val="22"/>
        </w:rPr>
        <w:t>3</w:t>
      </w:r>
      <w:r w:rsidRPr="002B6A4E">
        <w:rPr>
          <w:rFonts w:ascii="Verdana" w:hAnsi="Verdana" w:cs="Segoe UI"/>
          <w:color w:val="212529"/>
          <w:sz w:val="22"/>
          <w:szCs w:val="22"/>
        </w:rPr>
        <w:t xml:space="preserve">), que 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>dispõe sobre:</w:t>
      </w:r>
      <w:r w:rsidRPr="00792723">
        <w:t xml:space="preserve"> 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>“Autoriza a abertura de crédito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 xml:space="preserve"> 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>adicional especial por excesso de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 xml:space="preserve"> 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>arrecadação de recursos vinculados a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 xml:space="preserve"> 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>receita no valor de R$655.202,82”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 xml:space="preserve">. </w:t>
      </w:r>
      <w:r w:rsidR="004B32E3" w:rsidRPr="002B6A4E">
        <w:rPr>
          <w:rFonts w:ascii="Verdana" w:hAnsi="Verdana" w:cs="Segoe UI"/>
          <w:color w:val="212529"/>
          <w:sz w:val="22"/>
          <w:szCs w:val="22"/>
        </w:rPr>
        <w:t>F</w:t>
      </w:r>
      <w:r w:rsidRPr="002B6A4E">
        <w:rPr>
          <w:rFonts w:ascii="Verdana" w:hAnsi="Verdana" w:cs="Segoe UI"/>
          <w:color w:val="212529"/>
          <w:sz w:val="22"/>
          <w:szCs w:val="22"/>
        </w:rPr>
        <w:t>inalidade</w:t>
      </w:r>
      <w:r w:rsidR="004B32E3" w:rsidRPr="002B6A4E">
        <w:rPr>
          <w:rFonts w:ascii="Verdana" w:hAnsi="Verdana" w:cs="Segoe UI"/>
          <w:color w:val="212529"/>
          <w:sz w:val="22"/>
          <w:szCs w:val="22"/>
        </w:rPr>
        <w:t>: custear</w:t>
      </w:r>
      <w:r w:rsidRPr="002B6A4E">
        <w:rPr>
          <w:rFonts w:ascii="Verdana" w:hAnsi="Verdana" w:cs="Segoe UI"/>
          <w:color w:val="212529"/>
          <w:sz w:val="22"/>
          <w:szCs w:val="22"/>
        </w:rPr>
        <w:t xml:space="preserve"> a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 xml:space="preserve"> </w:t>
      </w:r>
      <w:r w:rsidRPr="002B6A4E">
        <w:rPr>
          <w:rFonts w:ascii="Verdana" w:hAnsi="Verdana" w:cs="Segoe UI"/>
          <w:color w:val="212529"/>
          <w:sz w:val="22"/>
          <w:szCs w:val="22"/>
        </w:rPr>
        <w:t>folha de</w:t>
      </w:r>
      <w:r w:rsidRPr="002B6A4E">
        <w:rPr>
          <w:rFonts w:ascii="Verdana" w:hAnsi="Verdana" w:cs="Segoe UI"/>
          <w:color w:val="212529"/>
          <w:sz w:val="22"/>
          <w:szCs w:val="22"/>
        </w:rPr>
        <w:t xml:space="preserve"> </w:t>
      </w:r>
      <w:r w:rsidRPr="002B6A4E">
        <w:rPr>
          <w:rFonts w:ascii="Verdana" w:hAnsi="Verdana" w:cs="Segoe UI"/>
          <w:color w:val="212529"/>
          <w:sz w:val="22"/>
          <w:szCs w:val="22"/>
        </w:rPr>
        <w:t>pagamento dos profissionais da Atenção Básica de Saúde/Equipes de</w:t>
      </w:r>
      <w:r w:rsidRPr="002B6A4E">
        <w:rPr>
          <w:rFonts w:ascii="Verdana" w:hAnsi="Verdana" w:cs="Segoe UI"/>
          <w:color w:val="212529"/>
          <w:sz w:val="22"/>
          <w:szCs w:val="22"/>
        </w:rPr>
        <w:t xml:space="preserve"> </w:t>
      </w:r>
      <w:r w:rsidRPr="002B6A4E">
        <w:rPr>
          <w:rFonts w:ascii="Verdana" w:hAnsi="Verdana" w:cs="Segoe UI"/>
          <w:color w:val="212529"/>
          <w:sz w:val="22"/>
          <w:szCs w:val="22"/>
        </w:rPr>
        <w:t>Saúde da Família/ESF e Agentes Comunitários de Saúde)</w:t>
      </w:r>
    </w:p>
    <w:p w14:paraId="0E330635" w14:textId="3071D502" w:rsidR="00792723" w:rsidRPr="002B6A4E" w:rsidRDefault="00792723" w:rsidP="002B6A4E">
      <w:pPr>
        <w:pStyle w:val="PargrafodaLista"/>
        <w:numPr>
          <w:ilvl w:val="0"/>
          <w:numId w:val="1"/>
        </w:numPr>
        <w:spacing w:before="240" w:line="276" w:lineRule="auto"/>
        <w:jc w:val="both"/>
        <w:rPr>
          <w:rFonts w:ascii="Verdana" w:hAnsi="Verdana" w:cs="Segoe UI"/>
          <w:color w:val="212529"/>
          <w:sz w:val="22"/>
          <w:szCs w:val="22"/>
        </w:rPr>
      </w:pPr>
      <w:r w:rsidRPr="002B6A4E">
        <w:rPr>
          <w:rFonts w:ascii="Verdana" w:hAnsi="Verdana" w:cs="Segoe UI"/>
          <w:color w:val="212529"/>
          <w:sz w:val="22"/>
          <w:szCs w:val="22"/>
        </w:rPr>
        <w:t xml:space="preserve">Apreciação do Projeto de Lei n° 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>217</w:t>
      </w:r>
      <w:r w:rsidRPr="002B6A4E">
        <w:rPr>
          <w:rFonts w:ascii="Verdana" w:hAnsi="Verdana" w:cs="Segoe UI"/>
          <w:color w:val="212529"/>
          <w:sz w:val="22"/>
          <w:szCs w:val="22"/>
        </w:rPr>
        <w:t>/2025</w:t>
      </w:r>
      <w:r w:rsidR="004B32E3" w:rsidRPr="002B6A4E">
        <w:rPr>
          <w:rFonts w:ascii="Verdana" w:hAnsi="Verdana" w:cs="Segoe UI"/>
          <w:color w:val="212529"/>
          <w:sz w:val="22"/>
          <w:szCs w:val="22"/>
        </w:rPr>
        <w:t xml:space="preserve"> (Mens. 214 PL executivo 195), que dispõe sobre: </w:t>
      </w:r>
      <w:r w:rsidR="004B32E3" w:rsidRPr="002B6A4E">
        <w:rPr>
          <w:rFonts w:ascii="Verdana" w:hAnsi="Verdana" w:cs="Segoe UI"/>
          <w:b/>
          <w:bCs/>
          <w:color w:val="212529"/>
          <w:sz w:val="22"/>
          <w:szCs w:val="22"/>
        </w:rPr>
        <w:t>“Autoriza a abertura de crédito adicional</w:t>
      </w:r>
      <w:r w:rsidR="004B32E3" w:rsidRPr="002B6A4E">
        <w:rPr>
          <w:rFonts w:ascii="Verdana" w:hAnsi="Verdana" w:cs="Segoe UI"/>
          <w:b/>
          <w:bCs/>
          <w:color w:val="212529"/>
          <w:sz w:val="22"/>
          <w:szCs w:val="22"/>
        </w:rPr>
        <w:t xml:space="preserve"> </w:t>
      </w:r>
      <w:r w:rsidR="004B32E3" w:rsidRPr="002B6A4E">
        <w:rPr>
          <w:rFonts w:ascii="Verdana" w:hAnsi="Verdana" w:cs="Segoe UI"/>
          <w:b/>
          <w:bCs/>
          <w:color w:val="212529"/>
          <w:sz w:val="22"/>
          <w:szCs w:val="22"/>
        </w:rPr>
        <w:t>suplementar por excesso de arrecadação de</w:t>
      </w:r>
      <w:r w:rsidR="004B32E3" w:rsidRPr="002B6A4E">
        <w:rPr>
          <w:rFonts w:ascii="Verdana" w:hAnsi="Verdana" w:cs="Segoe UI"/>
          <w:b/>
          <w:bCs/>
          <w:color w:val="212529"/>
          <w:sz w:val="22"/>
          <w:szCs w:val="22"/>
        </w:rPr>
        <w:t xml:space="preserve"> </w:t>
      </w:r>
      <w:r w:rsidR="004B32E3" w:rsidRPr="002B6A4E">
        <w:rPr>
          <w:rFonts w:ascii="Verdana" w:hAnsi="Verdana" w:cs="Segoe UI"/>
          <w:b/>
          <w:bCs/>
          <w:color w:val="212529"/>
          <w:sz w:val="22"/>
          <w:szCs w:val="22"/>
        </w:rPr>
        <w:t>receita no valor de R$7.515.169,42”.</w:t>
      </w:r>
      <w:r w:rsidR="004B32E3" w:rsidRPr="002B6A4E">
        <w:rPr>
          <w:rFonts w:ascii="Verdana" w:hAnsi="Verdana" w:cs="Segoe UI"/>
          <w:color w:val="212529"/>
          <w:sz w:val="22"/>
          <w:szCs w:val="22"/>
        </w:rPr>
        <w:t xml:space="preserve"> Finalidade: </w:t>
      </w:r>
      <w:r w:rsidR="004B32E3" w:rsidRPr="002B6A4E">
        <w:rPr>
          <w:rFonts w:ascii="Verdana" w:hAnsi="Verdana" w:cs="Segoe UI"/>
          <w:color w:val="212529"/>
          <w:sz w:val="22"/>
          <w:szCs w:val="22"/>
        </w:rPr>
        <w:t>custear despesas com folha de</w:t>
      </w:r>
      <w:r w:rsidR="004B32E3" w:rsidRPr="002B6A4E">
        <w:rPr>
          <w:rFonts w:ascii="Verdana" w:hAnsi="Verdana" w:cs="Segoe UI"/>
          <w:color w:val="212529"/>
          <w:sz w:val="22"/>
          <w:szCs w:val="22"/>
        </w:rPr>
        <w:t xml:space="preserve"> </w:t>
      </w:r>
      <w:r w:rsidR="004B32E3" w:rsidRPr="002B6A4E">
        <w:rPr>
          <w:rFonts w:ascii="Verdana" w:hAnsi="Verdana" w:cs="Segoe UI"/>
          <w:color w:val="212529"/>
          <w:sz w:val="22"/>
          <w:szCs w:val="22"/>
        </w:rPr>
        <w:t>pagamento dos servidores da Secretaria Municipal de Educação –</w:t>
      </w:r>
      <w:r w:rsidR="004B32E3" w:rsidRPr="002B6A4E">
        <w:rPr>
          <w:rFonts w:ascii="Verdana" w:hAnsi="Verdana" w:cs="Segoe UI"/>
          <w:color w:val="212529"/>
          <w:sz w:val="22"/>
          <w:szCs w:val="22"/>
        </w:rPr>
        <w:t xml:space="preserve"> </w:t>
      </w:r>
      <w:r w:rsidR="004B32E3" w:rsidRPr="002B6A4E">
        <w:rPr>
          <w:rFonts w:ascii="Verdana" w:hAnsi="Verdana" w:cs="Segoe UI"/>
          <w:color w:val="212529"/>
          <w:sz w:val="22"/>
          <w:szCs w:val="22"/>
        </w:rPr>
        <w:t>SEMED, referente ao mês de dezembro e 13º e despesas com sentenças</w:t>
      </w:r>
      <w:r w:rsidR="004B32E3" w:rsidRPr="002B6A4E">
        <w:rPr>
          <w:rFonts w:ascii="Verdana" w:hAnsi="Verdana" w:cs="Segoe UI"/>
          <w:color w:val="212529"/>
          <w:sz w:val="22"/>
          <w:szCs w:val="22"/>
        </w:rPr>
        <w:t xml:space="preserve"> </w:t>
      </w:r>
      <w:r w:rsidR="004B32E3" w:rsidRPr="002B6A4E">
        <w:rPr>
          <w:rFonts w:ascii="Verdana" w:hAnsi="Verdana" w:cs="Segoe UI"/>
          <w:color w:val="212529"/>
          <w:sz w:val="22"/>
          <w:szCs w:val="22"/>
        </w:rPr>
        <w:t>judiciais para fechamento do exercício</w:t>
      </w:r>
      <w:r w:rsidR="004B32E3" w:rsidRPr="002B6A4E">
        <w:rPr>
          <w:rFonts w:ascii="Verdana" w:hAnsi="Verdana" w:cs="Segoe UI"/>
          <w:color w:val="212529"/>
          <w:sz w:val="22"/>
          <w:szCs w:val="22"/>
        </w:rPr>
        <w:t>.</w:t>
      </w:r>
    </w:p>
    <w:p w14:paraId="2830101B" w14:textId="77777777" w:rsidR="004B32E3" w:rsidRDefault="004B32E3" w:rsidP="00792723">
      <w:pPr>
        <w:spacing w:before="240" w:line="276" w:lineRule="auto"/>
        <w:jc w:val="both"/>
        <w:rPr>
          <w:rFonts w:ascii="Verdana" w:hAnsi="Verdana" w:cs="Segoe UI"/>
          <w:color w:val="212529"/>
          <w:sz w:val="22"/>
          <w:szCs w:val="22"/>
        </w:rPr>
      </w:pPr>
    </w:p>
    <w:p w14:paraId="2419783D" w14:textId="6FF308CE" w:rsidR="004B32E3" w:rsidRPr="002B6A4E" w:rsidRDefault="004B32E3" w:rsidP="002B6A4E">
      <w:pPr>
        <w:pStyle w:val="PargrafodaLista"/>
        <w:numPr>
          <w:ilvl w:val="0"/>
          <w:numId w:val="1"/>
        </w:numPr>
        <w:spacing w:before="240" w:line="276" w:lineRule="auto"/>
        <w:jc w:val="both"/>
        <w:rPr>
          <w:rFonts w:ascii="Verdana" w:hAnsi="Verdana" w:cs="Segoe UI"/>
          <w:color w:val="212529"/>
          <w:sz w:val="22"/>
          <w:szCs w:val="22"/>
        </w:rPr>
      </w:pPr>
      <w:r w:rsidRPr="002B6A4E">
        <w:rPr>
          <w:rFonts w:ascii="Verdana" w:hAnsi="Verdana" w:cs="Segoe UI"/>
          <w:color w:val="212529"/>
          <w:sz w:val="22"/>
          <w:szCs w:val="22"/>
        </w:rPr>
        <w:t xml:space="preserve">Apreciação do Projeto de Lei n° 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>216</w:t>
      </w:r>
      <w:r w:rsidRPr="002B6A4E">
        <w:rPr>
          <w:rFonts w:ascii="Verdana" w:hAnsi="Verdana" w:cs="Segoe UI"/>
          <w:color w:val="212529"/>
          <w:sz w:val="22"/>
          <w:szCs w:val="22"/>
        </w:rPr>
        <w:t xml:space="preserve">/2025 (Mens.213 PL executivo 194), que dispõe sobre: 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>“Autoriza a abertura de crédito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 xml:space="preserve"> 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>adicional especial por excesso de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 xml:space="preserve"> 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>arrecadação de recursos vinculados a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 xml:space="preserve"> 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>receita no valor de R$500.000,00”</w:t>
      </w:r>
      <w:r w:rsidRPr="002B6A4E">
        <w:rPr>
          <w:rFonts w:ascii="Verdana" w:hAnsi="Verdana" w:cs="Segoe UI"/>
          <w:b/>
          <w:bCs/>
          <w:color w:val="212529"/>
          <w:sz w:val="22"/>
          <w:szCs w:val="22"/>
        </w:rPr>
        <w:t>.</w:t>
      </w:r>
      <w:r w:rsidRPr="002B6A4E">
        <w:rPr>
          <w:rFonts w:ascii="Verdana" w:hAnsi="Verdana" w:cs="Segoe UI"/>
          <w:color w:val="212529"/>
          <w:sz w:val="22"/>
          <w:szCs w:val="22"/>
        </w:rPr>
        <w:t xml:space="preserve"> Finalidade: </w:t>
      </w:r>
      <w:r w:rsidRPr="002B6A4E">
        <w:rPr>
          <w:rFonts w:ascii="Verdana" w:hAnsi="Verdana" w:cs="Segoe UI"/>
          <w:color w:val="212529"/>
          <w:sz w:val="22"/>
          <w:szCs w:val="22"/>
        </w:rPr>
        <w:t>custear</w:t>
      </w:r>
      <w:r w:rsidRPr="002B6A4E">
        <w:rPr>
          <w:rFonts w:ascii="Verdana" w:hAnsi="Verdana" w:cs="Segoe UI"/>
          <w:color w:val="212529"/>
          <w:sz w:val="22"/>
          <w:szCs w:val="22"/>
        </w:rPr>
        <w:t xml:space="preserve"> </w:t>
      </w:r>
      <w:r w:rsidRPr="002B6A4E">
        <w:rPr>
          <w:rFonts w:ascii="Verdana" w:hAnsi="Verdana" w:cs="Segoe UI"/>
          <w:color w:val="212529"/>
          <w:sz w:val="22"/>
          <w:szCs w:val="22"/>
        </w:rPr>
        <w:t>despesas com serviços de atenção especializada à saúde para</w:t>
      </w:r>
      <w:r w:rsidRPr="002B6A4E">
        <w:rPr>
          <w:rFonts w:ascii="Verdana" w:hAnsi="Verdana" w:cs="Segoe UI"/>
          <w:color w:val="212529"/>
          <w:sz w:val="22"/>
          <w:szCs w:val="22"/>
        </w:rPr>
        <w:t xml:space="preserve"> </w:t>
      </w:r>
      <w:r w:rsidRPr="002B6A4E">
        <w:rPr>
          <w:rFonts w:ascii="Verdana" w:hAnsi="Verdana" w:cs="Segoe UI"/>
          <w:color w:val="212529"/>
          <w:sz w:val="22"/>
          <w:szCs w:val="22"/>
        </w:rPr>
        <w:t>cumprimento de metas através do Programa Rede Alyne</w:t>
      </w:r>
      <w:r w:rsidRPr="002B6A4E">
        <w:rPr>
          <w:rFonts w:ascii="Verdana" w:hAnsi="Verdana" w:cs="Segoe UI"/>
          <w:color w:val="212529"/>
          <w:sz w:val="22"/>
          <w:szCs w:val="22"/>
        </w:rPr>
        <w:t>.</w:t>
      </w:r>
    </w:p>
    <w:p w14:paraId="6B3B19D4" w14:textId="77777777" w:rsidR="004B32E3" w:rsidRDefault="004B32E3" w:rsidP="00792723">
      <w:pPr>
        <w:spacing w:before="240" w:line="276" w:lineRule="auto"/>
        <w:jc w:val="both"/>
        <w:rPr>
          <w:rFonts w:ascii="Verdana" w:hAnsi="Verdana" w:cs="Segoe UI"/>
          <w:color w:val="212529"/>
          <w:sz w:val="22"/>
          <w:szCs w:val="22"/>
        </w:rPr>
      </w:pPr>
    </w:p>
    <w:p w14:paraId="3DEFED38" w14:textId="375A7F5F" w:rsidR="00792723" w:rsidRPr="007B1A2C" w:rsidRDefault="004B32E3" w:rsidP="002B6A4E">
      <w:pPr>
        <w:pStyle w:val="PargrafodaLista"/>
        <w:numPr>
          <w:ilvl w:val="0"/>
          <w:numId w:val="1"/>
        </w:numPr>
        <w:spacing w:before="240" w:line="276" w:lineRule="auto"/>
        <w:jc w:val="both"/>
        <w:rPr>
          <w:rFonts w:ascii="Verdana" w:hAnsi="Verdana" w:cs="Segoe UI"/>
          <w:color w:val="212529"/>
          <w:sz w:val="22"/>
          <w:szCs w:val="22"/>
        </w:rPr>
      </w:pPr>
      <w:r w:rsidRPr="002B6A4E">
        <w:rPr>
          <w:rFonts w:ascii="Verdana" w:hAnsi="Verdana" w:cs="Segoe UI"/>
          <w:color w:val="212529"/>
          <w:sz w:val="22"/>
          <w:szCs w:val="22"/>
        </w:rPr>
        <w:t xml:space="preserve">Apreciação do Projeto de Lei Complementar </w:t>
      </w:r>
      <w:r w:rsidR="009A43E2" w:rsidRPr="002B6A4E">
        <w:rPr>
          <w:rFonts w:ascii="Verdana" w:hAnsi="Verdana" w:cs="Segoe UI"/>
          <w:color w:val="212529"/>
          <w:sz w:val="22"/>
          <w:szCs w:val="22"/>
        </w:rPr>
        <w:t xml:space="preserve">n° </w:t>
      </w:r>
      <w:r w:rsidR="009A43E2" w:rsidRPr="002B6A4E">
        <w:rPr>
          <w:rFonts w:ascii="Verdana" w:hAnsi="Verdana" w:cs="Segoe UI"/>
          <w:b/>
          <w:bCs/>
          <w:color w:val="212529"/>
          <w:sz w:val="22"/>
          <w:szCs w:val="22"/>
        </w:rPr>
        <w:t>17</w:t>
      </w:r>
      <w:r w:rsidR="009A43E2" w:rsidRPr="002B6A4E">
        <w:rPr>
          <w:rFonts w:ascii="Verdana" w:hAnsi="Verdana" w:cs="Segoe UI"/>
          <w:color w:val="212529"/>
          <w:sz w:val="22"/>
          <w:szCs w:val="22"/>
        </w:rPr>
        <w:t xml:space="preserve">/2025 (Mens. 211 PLC executivo 17), que dispõe sobre: </w:t>
      </w:r>
      <w:r w:rsidR="009A43E2" w:rsidRPr="002B6A4E">
        <w:rPr>
          <w:rFonts w:ascii="Verdana" w:hAnsi="Verdana" w:cs="Segoe UI"/>
          <w:b/>
          <w:bCs/>
          <w:color w:val="212529"/>
          <w:sz w:val="22"/>
          <w:szCs w:val="22"/>
        </w:rPr>
        <w:t xml:space="preserve">“Altera número de vagas </w:t>
      </w:r>
      <w:r w:rsidR="009A43E2" w:rsidRPr="002B6A4E">
        <w:rPr>
          <w:rFonts w:ascii="Verdana" w:hAnsi="Verdana" w:cs="Segoe UI"/>
          <w:b/>
          <w:bCs/>
          <w:color w:val="212529"/>
          <w:sz w:val="22"/>
          <w:szCs w:val="22"/>
        </w:rPr>
        <w:lastRenderedPageBreak/>
        <w:t>constante no Anexo</w:t>
      </w:r>
      <w:r w:rsidR="009A43E2" w:rsidRPr="002B6A4E">
        <w:rPr>
          <w:rFonts w:ascii="Verdana" w:hAnsi="Verdana" w:cs="Segoe UI"/>
          <w:b/>
          <w:bCs/>
          <w:color w:val="212529"/>
          <w:sz w:val="22"/>
          <w:szCs w:val="22"/>
        </w:rPr>
        <w:t xml:space="preserve"> </w:t>
      </w:r>
      <w:r w:rsidR="009A43E2" w:rsidRPr="002B6A4E">
        <w:rPr>
          <w:rFonts w:ascii="Verdana" w:hAnsi="Verdana" w:cs="Segoe UI"/>
          <w:b/>
          <w:bCs/>
          <w:color w:val="212529"/>
          <w:sz w:val="22"/>
          <w:szCs w:val="22"/>
        </w:rPr>
        <w:t>II, da Lei Complementar nº 325/2025”.</w:t>
      </w:r>
      <w:r w:rsidR="009A43E2" w:rsidRPr="002B6A4E">
        <w:rPr>
          <w:rFonts w:ascii="Verdana" w:hAnsi="Verdana" w:cs="Segoe UI"/>
          <w:color w:val="212529"/>
          <w:sz w:val="22"/>
          <w:szCs w:val="22"/>
        </w:rPr>
        <w:t xml:space="preserve"> Finalidade: </w:t>
      </w:r>
      <w:r w:rsidR="009A43E2" w:rsidRPr="002B6A4E">
        <w:rPr>
          <w:rFonts w:ascii="Verdana" w:hAnsi="Verdana"/>
          <w:bCs/>
          <w:color w:val="000000"/>
          <w:sz w:val="22"/>
          <w:szCs w:val="22"/>
        </w:rPr>
        <w:t>Tem o presente Projeto de Lei como única finalidade promover o</w:t>
      </w:r>
      <w:r w:rsidR="009A43E2" w:rsidRPr="002B6A4E">
        <w:rPr>
          <w:rFonts w:ascii="Verdana" w:hAnsi="Verdana" w:cs="Segoe UI"/>
          <w:color w:val="212529"/>
          <w:sz w:val="22"/>
          <w:szCs w:val="22"/>
        </w:rPr>
        <w:t xml:space="preserve"> </w:t>
      </w:r>
      <w:r w:rsidR="009A43E2" w:rsidRPr="002B6A4E">
        <w:rPr>
          <w:rFonts w:ascii="Verdana" w:hAnsi="Verdana"/>
          <w:bCs/>
          <w:color w:val="000000"/>
          <w:sz w:val="22"/>
          <w:szCs w:val="22"/>
        </w:rPr>
        <w:t>remanejamento de vagas dentro do quadro de provimento efetivo da Secretaria</w:t>
      </w:r>
      <w:r w:rsidR="009A43E2" w:rsidRPr="002B6A4E">
        <w:rPr>
          <w:rFonts w:ascii="Verdana" w:hAnsi="Verdana" w:cs="Segoe UI"/>
          <w:color w:val="212529"/>
          <w:sz w:val="22"/>
          <w:szCs w:val="22"/>
        </w:rPr>
        <w:t xml:space="preserve"> </w:t>
      </w:r>
      <w:r w:rsidR="009A43E2" w:rsidRPr="002B6A4E">
        <w:rPr>
          <w:rFonts w:ascii="Verdana" w:hAnsi="Verdana"/>
          <w:bCs/>
          <w:color w:val="000000"/>
          <w:sz w:val="22"/>
          <w:szCs w:val="22"/>
        </w:rPr>
        <w:t>Municipal de Educaçã</w:t>
      </w:r>
      <w:r w:rsidR="009A43E2" w:rsidRPr="002B6A4E">
        <w:rPr>
          <w:rFonts w:ascii="Verdana" w:hAnsi="Verdana"/>
          <w:bCs/>
          <w:color w:val="000000"/>
          <w:sz w:val="22"/>
          <w:szCs w:val="22"/>
        </w:rPr>
        <w:t>o.</w:t>
      </w:r>
    </w:p>
    <w:p w14:paraId="16491A02" w14:textId="77777777" w:rsidR="007B1A2C" w:rsidRPr="007B1A2C" w:rsidRDefault="007B1A2C" w:rsidP="007B1A2C">
      <w:pPr>
        <w:pStyle w:val="PargrafodaLista"/>
        <w:rPr>
          <w:rFonts w:ascii="Verdana" w:hAnsi="Verdana" w:cs="Segoe UI"/>
          <w:color w:val="212529"/>
          <w:sz w:val="22"/>
          <w:szCs w:val="22"/>
        </w:rPr>
      </w:pPr>
    </w:p>
    <w:p w14:paraId="71CF68F2" w14:textId="77777777" w:rsidR="007B1A2C" w:rsidRPr="007B1A2C" w:rsidRDefault="007B1A2C" w:rsidP="007B1A2C">
      <w:pPr>
        <w:pStyle w:val="PargrafodaLista"/>
        <w:numPr>
          <w:ilvl w:val="0"/>
          <w:numId w:val="1"/>
        </w:numPr>
        <w:spacing w:before="240" w:line="276" w:lineRule="auto"/>
        <w:jc w:val="both"/>
        <w:rPr>
          <w:rFonts w:ascii="Verdana" w:hAnsi="Verdana" w:cs="Segoe UI"/>
          <w:color w:val="212529"/>
          <w:sz w:val="22"/>
          <w:szCs w:val="22"/>
        </w:rPr>
      </w:pPr>
      <w:r>
        <w:rPr>
          <w:rFonts w:ascii="Verdana" w:hAnsi="Verdana" w:cs="Segoe UI"/>
          <w:color w:val="212529"/>
          <w:sz w:val="22"/>
          <w:szCs w:val="22"/>
        </w:rPr>
        <w:t xml:space="preserve">Apreciação do Projeto de Lei Complementar n° </w:t>
      </w:r>
      <w:r w:rsidRPr="007B1A2C">
        <w:rPr>
          <w:rFonts w:ascii="Verdana" w:hAnsi="Verdana" w:cs="Segoe UI"/>
          <w:b/>
          <w:bCs/>
          <w:color w:val="212529"/>
          <w:sz w:val="22"/>
          <w:szCs w:val="22"/>
        </w:rPr>
        <w:t>15</w:t>
      </w:r>
      <w:r>
        <w:rPr>
          <w:rFonts w:ascii="Verdana" w:hAnsi="Verdana" w:cs="Segoe UI"/>
          <w:color w:val="212529"/>
          <w:sz w:val="22"/>
          <w:szCs w:val="22"/>
        </w:rPr>
        <w:t xml:space="preserve">/2025 </w:t>
      </w:r>
      <w:proofErr w:type="gramStart"/>
      <w:r>
        <w:rPr>
          <w:rFonts w:ascii="Verdana" w:hAnsi="Verdana" w:cs="Segoe UI"/>
          <w:color w:val="212529"/>
          <w:sz w:val="22"/>
          <w:szCs w:val="22"/>
        </w:rPr>
        <w:t>( Mens.</w:t>
      </w:r>
      <w:proofErr w:type="gramEnd"/>
      <w:r>
        <w:rPr>
          <w:rFonts w:ascii="Verdana" w:hAnsi="Verdana" w:cs="Segoe UI"/>
          <w:color w:val="212529"/>
          <w:sz w:val="22"/>
          <w:szCs w:val="22"/>
        </w:rPr>
        <w:t xml:space="preserve"> PLC executivo 16), que dispõe sobre: </w:t>
      </w:r>
      <w:r w:rsidRPr="007B1A2C">
        <w:rPr>
          <w:rFonts w:ascii="Verdana" w:hAnsi="Verdana" w:cs="Segoe UI"/>
          <w:color w:val="212529"/>
          <w:sz w:val="22"/>
          <w:szCs w:val="22"/>
        </w:rPr>
        <w:t>“Altera a Lei Complementar nº</w:t>
      </w:r>
    </w:p>
    <w:p w14:paraId="28245E79" w14:textId="7D4DE45C" w:rsidR="007B1A2C" w:rsidRPr="007B1A2C" w:rsidRDefault="007B1A2C" w:rsidP="007B1A2C">
      <w:pPr>
        <w:pStyle w:val="PargrafodaLista"/>
        <w:spacing w:before="240" w:line="276" w:lineRule="auto"/>
        <w:jc w:val="both"/>
        <w:rPr>
          <w:rFonts w:ascii="Verdana" w:hAnsi="Verdana" w:cs="Segoe UI"/>
          <w:color w:val="212529"/>
          <w:sz w:val="22"/>
          <w:szCs w:val="22"/>
        </w:rPr>
      </w:pPr>
      <w:r w:rsidRPr="007B1A2C">
        <w:rPr>
          <w:rFonts w:ascii="Verdana" w:hAnsi="Verdana" w:cs="Segoe UI"/>
          <w:color w:val="212529"/>
          <w:sz w:val="22"/>
          <w:szCs w:val="22"/>
        </w:rPr>
        <w:t>211/2016”.</w:t>
      </w:r>
      <w:r>
        <w:rPr>
          <w:rFonts w:ascii="Verdana" w:hAnsi="Verdana" w:cs="Segoe UI"/>
          <w:color w:val="212529"/>
          <w:sz w:val="22"/>
          <w:szCs w:val="22"/>
        </w:rPr>
        <w:t xml:space="preserve">  Finalidade: f</w:t>
      </w:r>
      <w:r w:rsidRPr="007B1A2C">
        <w:rPr>
          <w:rFonts w:ascii="Verdana" w:hAnsi="Verdana" w:cs="Segoe UI"/>
          <w:color w:val="212529"/>
          <w:sz w:val="22"/>
          <w:szCs w:val="22"/>
        </w:rPr>
        <w:t>inalidade</w:t>
      </w:r>
      <w:r>
        <w:rPr>
          <w:rFonts w:ascii="Verdana" w:hAnsi="Verdana" w:cs="Segoe UI"/>
          <w:color w:val="212529"/>
          <w:sz w:val="22"/>
          <w:szCs w:val="22"/>
        </w:rPr>
        <w:t xml:space="preserve"> </w:t>
      </w:r>
      <w:r w:rsidRPr="007B1A2C">
        <w:rPr>
          <w:rFonts w:ascii="Verdana" w:hAnsi="Verdana" w:cs="Segoe UI"/>
          <w:color w:val="212529"/>
          <w:sz w:val="22"/>
          <w:szCs w:val="22"/>
        </w:rPr>
        <w:t>promover alteração 211/2016 a fim de estabelecer critérios justos e</w:t>
      </w:r>
      <w:r>
        <w:rPr>
          <w:rFonts w:ascii="Verdana" w:hAnsi="Verdana" w:cs="Segoe UI"/>
          <w:color w:val="212529"/>
          <w:sz w:val="22"/>
          <w:szCs w:val="22"/>
        </w:rPr>
        <w:t xml:space="preserve"> </w:t>
      </w:r>
      <w:r w:rsidRPr="007B1A2C">
        <w:rPr>
          <w:rFonts w:ascii="Verdana" w:hAnsi="Verdana" w:cs="Segoe UI"/>
          <w:color w:val="212529"/>
          <w:sz w:val="22"/>
          <w:szCs w:val="22"/>
        </w:rPr>
        <w:t>proporcionais entre os procuradores/advogados com diferentes cargas horárias</w:t>
      </w:r>
      <w:r>
        <w:rPr>
          <w:rFonts w:ascii="Verdana" w:hAnsi="Verdana" w:cs="Segoe UI"/>
          <w:color w:val="212529"/>
          <w:sz w:val="22"/>
          <w:szCs w:val="22"/>
        </w:rPr>
        <w:t xml:space="preserve"> </w:t>
      </w:r>
      <w:r w:rsidRPr="007B1A2C">
        <w:rPr>
          <w:rFonts w:ascii="Verdana" w:hAnsi="Verdana" w:cs="Segoe UI"/>
          <w:color w:val="212529"/>
          <w:sz w:val="22"/>
          <w:szCs w:val="22"/>
        </w:rPr>
        <w:t>(40h e 20H) e, que desempenham serviço em regime de dedicação exclusiva.</w:t>
      </w:r>
      <w:r>
        <w:rPr>
          <w:rFonts w:ascii="Verdana" w:hAnsi="Verdana" w:cs="Segoe UI"/>
          <w:color w:val="212529"/>
          <w:sz w:val="22"/>
          <w:szCs w:val="22"/>
        </w:rPr>
        <w:t xml:space="preserve"> Matéria sob relatoria da vereadora Rosa Janete Lins.</w:t>
      </w:r>
    </w:p>
    <w:p w14:paraId="3147E181" w14:textId="77777777" w:rsidR="00792723" w:rsidRDefault="00792723" w:rsidP="00792723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2"/>
          <w:szCs w:val="22"/>
        </w:rPr>
      </w:pPr>
    </w:p>
    <w:p w14:paraId="411CCFB9" w14:textId="77777777" w:rsidR="00792723" w:rsidRDefault="00792723" w:rsidP="0004218C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2"/>
          <w:szCs w:val="22"/>
        </w:rPr>
      </w:pPr>
    </w:p>
    <w:p w14:paraId="4674CF01" w14:textId="78CBA7E9" w:rsidR="00C15A1B" w:rsidRDefault="00387C1A" w:rsidP="0004218C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2"/>
          <w:szCs w:val="22"/>
        </w:rPr>
      </w:pPr>
      <w:r w:rsidRPr="006B5A0F">
        <w:rPr>
          <w:rFonts w:ascii="Verdana" w:hAnsi="Verdana"/>
          <w:bCs/>
          <w:color w:val="000000"/>
          <w:sz w:val="22"/>
          <w:szCs w:val="22"/>
        </w:rPr>
        <w:t>Sala das Comissões Permanentes,</w:t>
      </w:r>
      <w:r w:rsidR="009A43E2">
        <w:rPr>
          <w:rFonts w:ascii="Verdana" w:hAnsi="Verdana"/>
          <w:b/>
          <w:bCs/>
          <w:sz w:val="22"/>
          <w:szCs w:val="22"/>
        </w:rPr>
        <w:t>17</w:t>
      </w:r>
      <w:r w:rsidR="00246A6C" w:rsidRPr="00E35431">
        <w:rPr>
          <w:rFonts w:ascii="Verdana" w:hAnsi="Verdana"/>
          <w:b/>
          <w:bCs/>
          <w:sz w:val="22"/>
          <w:szCs w:val="22"/>
        </w:rPr>
        <w:t xml:space="preserve"> de </w:t>
      </w:r>
      <w:r w:rsidR="009A43E2">
        <w:rPr>
          <w:rFonts w:ascii="Verdana" w:hAnsi="Verdana"/>
          <w:b/>
          <w:bCs/>
          <w:sz w:val="22"/>
          <w:szCs w:val="22"/>
        </w:rPr>
        <w:t>dezembro</w:t>
      </w:r>
      <w:r w:rsidR="0061153C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6B5A0F" w:rsidRPr="006B5A0F">
        <w:rPr>
          <w:rFonts w:ascii="Verdana" w:hAnsi="Verdana"/>
          <w:bCs/>
          <w:color w:val="000000"/>
          <w:sz w:val="22"/>
          <w:szCs w:val="22"/>
        </w:rPr>
        <w:t>de 2025</w:t>
      </w:r>
      <w:r w:rsidRPr="006B5A0F">
        <w:rPr>
          <w:rFonts w:ascii="Verdana" w:hAnsi="Verdana"/>
          <w:bCs/>
          <w:color w:val="000000"/>
          <w:sz w:val="22"/>
          <w:szCs w:val="22"/>
        </w:rPr>
        <w:t>.</w:t>
      </w:r>
    </w:p>
    <w:p w14:paraId="0A363262" w14:textId="77777777" w:rsidR="00892373" w:rsidRDefault="00892373" w:rsidP="0004218C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2"/>
          <w:szCs w:val="22"/>
        </w:rPr>
      </w:pPr>
    </w:p>
    <w:p w14:paraId="67E73FC7" w14:textId="77777777" w:rsidR="006728B0" w:rsidRDefault="006728B0" w:rsidP="002B6A4E">
      <w:pPr>
        <w:spacing w:line="360" w:lineRule="auto"/>
        <w:rPr>
          <w:rFonts w:ascii="Verdana" w:hAnsi="Verdana"/>
          <w:color w:val="000000" w:themeColor="text1"/>
          <w:sz w:val="22"/>
          <w:szCs w:val="22"/>
        </w:rPr>
      </w:pPr>
    </w:p>
    <w:p w14:paraId="20500474" w14:textId="77777777" w:rsidR="006728B0" w:rsidRPr="006B5A0F" w:rsidRDefault="006728B0" w:rsidP="00387C1A">
      <w:pPr>
        <w:spacing w:line="360" w:lineRule="auto"/>
        <w:jc w:val="center"/>
        <w:rPr>
          <w:rFonts w:ascii="Verdana" w:hAnsi="Verdana"/>
          <w:color w:val="000000" w:themeColor="text1"/>
          <w:sz w:val="22"/>
          <w:szCs w:val="22"/>
        </w:rPr>
      </w:pPr>
    </w:p>
    <w:p w14:paraId="0416AC2E" w14:textId="77777777" w:rsidR="00387C1A" w:rsidRPr="006B5A0F" w:rsidRDefault="00C15A1B" w:rsidP="00387C1A">
      <w:pPr>
        <w:rPr>
          <w:rFonts w:ascii="Verdana" w:hAnsi="Verdana"/>
          <w:sz w:val="22"/>
          <w:szCs w:val="22"/>
        </w:rPr>
      </w:pPr>
      <w:r w:rsidRPr="006B5A0F">
        <w:rPr>
          <w:rStyle w:val="Refdenotadefim"/>
          <w:rFonts w:ascii="Verdana" w:hAnsi="Verdana"/>
          <w:sz w:val="22"/>
          <w:szCs w:val="22"/>
        </w:rPr>
        <w:endnoteReference w:id="1"/>
      </w:r>
    </w:p>
    <w:sectPr w:rsidR="00387C1A" w:rsidRPr="006B5A0F" w:rsidSect="00DD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9CFB" w14:textId="77777777" w:rsidR="00440C40" w:rsidRDefault="00440C40" w:rsidP="00C15A1B">
      <w:r>
        <w:separator/>
      </w:r>
    </w:p>
  </w:endnote>
  <w:endnote w:type="continuationSeparator" w:id="0">
    <w:p w14:paraId="7B7E69BB" w14:textId="77777777" w:rsidR="00440C40" w:rsidRDefault="00440C40" w:rsidP="00C15A1B">
      <w:r>
        <w:continuationSeparator/>
      </w:r>
    </w:p>
  </w:endnote>
  <w:endnote w:id="1">
    <w:p w14:paraId="0C6D7033" w14:textId="77777777" w:rsidR="00C15A1B" w:rsidRPr="00C15A1B" w:rsidRDefault="00C15A1B" w:rsidP="00C15A1B">
      <w:pPr>
        <w:spacing w:after="240"/>
        <w:jc w:val="both"/>
        <w:rPr>
          <w:rFonts w:ascii="Verdana" w:hAnsi="Verdana" w:cs="Arial"/>
          <w:sz w:val="12"/>
          <w:szCs w:val="12"/>
        </w:rPr>
      </w:pPr>
      <w:r w:rsidRPr="00C15A1B">
        <w:rPr>
          <w:rStyle w:val="Refdenotadefim"/>
          <w:rFonts w:ascii="Verdana" w:hAnsi="Verdana"/>
          <w:sz w:val="12"/>
          <w:szCs w:val="12"/>
        </w:rPr>
        <w:endnoteRef/>
      </w:r>
      <w:r w:rsidRPr="00C15A1B">
        <w:rPr>
          <w:rFonts w:ascii="Verdana" w:hAnsi="Verdana"/>
          <w:sz w:val="12"/>
          <w:szCs w:val="12"/>
        </w:rPr>
        <w:t xml:space="preserve"> </w:t>
      </w:r>
      <w:r w:rsidRPr="00C15A1B">
        <w:rPr>
          <w:rFonts w:ascii="Verdana" w:hAnsi="Verdana" w:cs="Arial"/>
          <w:b/>
          <w:sz w:val="12"/>
          <w:szCs w:val="12"/>
        </w:rPr>
        <w:t>Art. 47.</w:t>
      </w:r>
      <w:r w:rsidRPr="00C15A1B">
        <w:rPr>
          <w:rFonts w:ascii="Verdana" w:hAnsi="Verdana" w:cs="Arial"/>
          <w:sz w:val="12"/>
          <w:szCs w:val="12"/>
        </w:rPr>
        <w:t xml:space="preserve"> As Comissões Permanentes poderão reunir-se extraordinariamente sempre que necessário presente pelo menos dois de seus membros, devendo, para tanto, serem convocados pelo respectivo Presidente, no curso da reunião Ordinária da Comissão.</w:t>
      </w:r>
    </w:p>
    <w:p w14:paraId="5D761F3B" w14:textId="77777777" w:rsidR="00C15A1B" w:rsidRPr="00C15A1B" w:rsidRDefault="00C15A1B" w:rsidP="00C15A1B">
      <w:pPr>
        <w:spacing w:after="240"/>
        <w:jc w:val="both"/>
        <w:rPr>
          <w:rFonts w:ascii="Verdana" w:hAnsi="Verdana" w:cs="Arial"/>
          <w:sz w:val="12"/>
          <w:szCs w:val="12"/>
        </w:rPr>
      </w:pPr>
      <w:r w:rsidRPr="00C15A1B">
        <w:rPr>
          <w:rFonts w:ascii="Verdana" w:hAnsi="Verdana" w:cs="Arial"/>
          <w:b/>
          <w:sz w:val="12"/>
          <w:szCs w:val="12"/>
        </w:rPr>
        <w:t>Parágrafo Único.</w:t>
      </w:r>
      <w:r w:rsidRPr="00C15A1B">
        <w:rPr>
          <w:rFonts w:ascii="Verdana" w:hAnsi="Verdana" w:cs="Arial"/>
          <w:sz w:val="12"/>
          <w:szCs w:val="12"/>
        </w:rPr>
        <w:t xml:space="preserve"> As convocações extraordinárias das Comissões, fora da reunião, serão sempre por escrito, com 24 (vinte e quatro) horas de antecedência.</w:t>
      </w:r>
    </w:p>
    <w:p w14:paraId="1798F7F2" w14:textId="77777777" w:rsidR="00C15A1B" w:rsidRPr="00C15A1B" w:rsidRDefault="00C15A1B" w:rsidP="00C15A1B">
      <w:pPr>
        <w:spacing w:after="240"/>
        <w:jc w:val="both"/>
        <w:rPr>
          <w:rFonts w:ascii="Verdana" w:hAnsi="Verdana" w:cs="Arial"/>
          <w:sz w:val="12"/>
          <w:szCs w:val="12"/>
        </w:rPr>
      </w:pPr>
      <w:r w:rsidRPr="00C15A1B">
        <w:rPr>
          <w:rFonts w:ascii="Verdana" w:hAnsi="Verdana" w:cs="Arial"/>
          <w:b/>
          <w:sz w:val="12"/>
          <w:szCs w:val="12"/>
        </w:rPr>
        <w:t>Art. 58</w:t>
      </w:r>
      <w:r w:rsidRPr="00C15A1B">
        <w:rPr>
          <w:rFonts w:ascii="Verdana" w:hAnsi="Verdana" w:cs="Arial"/>
          <w:sz w:val="12"/>
          <w:szCs w:val="12"/>
        </w:rPr>
        <w:t>. O estudo de qualquer matéria, pelas Comissões Permanentes, poderá ser feito em reunião conjunta de duas ou mais Comissões, por iniciativa de qualquer uma delas, aceita pelas demais, sob a direção do Presidente</w:t>
      </w:r>
      <w:r w:rsidRPr="00C15A1B">
        <w:rPr>
          <w:rFonts w:ascii="Verdana" w:hAnsi="Verdana" w:cs="Arial"/>
          <w:b/>
          <w:sz w:val="12"/>
          <w:szCs w:val="12"/>
        </w:rPr>
        <w:t xml:space="preserve"> </w:t>
      </w:r>
      <w:r w:rsidRPr="00C15A1B">
        <w:rPr>
          <w:rFonts w:ascii="Verdana" w:hAnsi="Verdana" w:cs="Arial"/>
          <w:sz w:val="12"/>
          <w:szCs w:val="12"/>
        </w:rPr>
        <w:t>que a convocou</w:t>
      </w:r>
    </w:p>
    <w:p w14:paraId="626CCCC3" w14:textId="77777777" w:rsidR="00C15A1B" w:rsidRDefault="00C15A1B">
      <w:pPr>
        <w:pStyle w:val="Textodenotadefim"/>
      </w:pPr>
    </w:p>
    <w:p w14:paraId="02F84A7B" w14:textId="77777777" w:rsidR="002131E4" w:rsidRDefault="002131E4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D2A2" w14:textId="77777777" w:rsidR="00440C40" w:rsidRDefault="00440C40" w:rsidP="00C15A1B">
      <w:r>
        <w:separator/>
      </w:r>
    </w:p>
  </w:footnote>
  <w:footnote w:type="continuationSeparator" w:id="0">
    <w:p w14:paraId="5D3EBEE7" w14:textId="77777777" w:rsidR="00440C40" w:rsidRDefault="00440C40" w:rsidP="00C15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12AFF"/>
    <w:multiLevelType w:val="hybridMultilevel"/>
    <w:tmpl w:val="62C825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51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1A"/>
    <w:rsid w:val="0000380F"/>
    <w:rsid w:val="00003AB0"/>
    <w:rsid w:val="00041051"/>
    <w:rsid w:val="0004218C"/>
    <w:rsid w:val="000C5D98"/>
    <w:rsid w:val="000E3CF8"/>
    <w:rsid w:val="00182104"/>
    <w:rsid w:val="001970F3"/>
    <w:rsid w:val="00197A68"/>
    <w:rsid w:val="001E3478"/>
    <w:rsid w:val="002131E4"/>
    <w:rsid w:val="00232A21"/>
    <w:rsid w:val="00246A6C"/>
    <w:rsid w:val="00295391"/>
    <w:rsid w:val="002B6A4E"/>
    <w:rsid w:val="002E4282"/>
    <w:rsid w:val="002F420F"/>
    <w:rsid w:val="00303F49"/>
    <w:rsid w:val="00331199"/>
    <w:rsid w:val="00334226"/>
    <w:rsid w:val="00387C1A"/>
    <w:rsid w:val="003A1A43"/>
    <w:rsid w:val="003E2C58"/>
    <w:rsid w:val="00422951"/>
    <w:rsid w:val="00422CF5"/>
    <w:rsid w:val="0043748E"/>
    <w:rsid w:val="00440C40"/>
    <w:rsid w:val="00454222"/>
    <w:rsid w:val="0047132E"/>
    <w:rsid w:val="004918D4"/>
    <w:rsid w:val="004A1926"/>
    <w:rsid w:val="004B32E3"/>
    <w:rsid w:val="004B79CF"/>
    <w:rsid w:val="004C12BF"/>
    <w:rsid w:val="004E5E71"/>
    <w:rsid w:val="00500996"/>
    <w:rsid w:val="00502D84"/>
    <w:rsid w:val="005057CF"/>
    <w:rsid w:val="005254C7"/>
    <w:rsid w:val="00547942"/>
    <w:rsid w:val="00553A69"/>
    <w:rsid w:val="00573F42"/>
    <w:rsid w:val="0057614D"/>
    <w:rsid w:val="005A0FF5"/>
    <w:rsid w:val="005F5077"/>
    <w:rsid w:val="0061153C"/>
    <w:rsid w:val="0063052F"/>
    <w:rsid w:val="00643988"/>
    <w:rsid w:val="00646A7D"/>
    <w:rsid w:val="00650AC5"/>
    <w:rsid w:val="006728B0"/>
    <w:rsid w:val="0068159F"/>
    <w:rsid w:val="00696B2E"/>
    <w:rsid w:val="006B5A0F"/>
    <w:rsid w:val="006E638A"/>
    <w:rsid w:val="006E6E22"/>
    <w:rsid w:val="00777A84"/>
    <w:rsid w:val="00783AC2"/>
    <w:rsid w:val="00785716"/>
    <w:rsid w:val="007860A2"/>
    <w:rsid w:val="0078666F"/>
    <w:rsid w:val="00792723"/>
    <w:rsid w:val="007B1A2C"/>
    <w:rsid w:val="007E0AA0"/>
    <w:rsid w:val="007E6CA5"/>
    <w:rsid w:val="00826767"/>
    <w:rsid w:val="00841F9E"/>
    <w:rsid w:val="00861639"/>
    <w:rsid w:val="00892373"/>
    <w:rsid w:val="00897025"/>
    <w:rsid w:val="008B5AB0"/>
    <w:rsid w:val="008C1280"/>
    <w:rsid w:val="008C32C8"/>
    <w:rsid w:val="00910CDA"/>
    <w:rsid w:val="009360B7"/>
    <w:rsid w:val="009443B9"/>
    <w:rsid w:val="00954477"/>
    <w:rsid w:val="009658EA"/>
    <w:rsid w:val="00967890"/>
    <w:rsid w:val="009856D5"/>
    <w:rsid w:val="00992A41"/>
    <w:rsid w:val="009A021F"/>
    <w:rsid w:val="009A43E2"/>
    <w:rsid w:val="009A4942"/>
    <w:rsid w:val="009E27D5"/>
    <w:rsid w:val="00A33DA9"/>
    <w:rsid w:val="00A435DA"/>
    <w:rsid w:val="00A96680"/>
    <w:rsid w:val="00AB4358"/>
    <w:rsid w:val="00AE0AB6"/>
    <w:rsid w:val="00B57E2A"/>
    <w:rsid w:val="00B6599C"/>
    <w:rsid w:val="00BB2C3C"/>
    <w:rsid w:val="00BC6B2C"/>
    <w:rsid w:val="00BF0ED0"/>
    <w:rsid w:val="00C0257E"/>
    <w:rsid w:val="00C15A1B"/>
    <w:rsid w:val="00C31063"/>
    <w:rsid w:val="00C73B3C"/>
    <w:rsid w:val="00C77269"/>
    <w:rsid w:val="00C82708"/>
    <w:rsid w:val="00CB6CDE"/>
    <w:rsid w:val="00CE5A76"/>
    <w:rsid w:val="00D1341E"/>
    <w:rsid w:val="00D17DC8"/>
    <w:rsid w:val="00D51B05"/>
    <w:rsid w:val="00D7456E"/>
    <w:rsid w:val="00DA63DB"/>
    <w:rsid w:val="00DB7D28"/>
    <w:rsid w:val="00E33389"/>
    <w:rsid w:val="00E35431"/>
    <w:rsid w:val="00EB71D5"/>
    <w:rsid w:val="00ED66EE"/>
    <w:rsid w:val="00EF2187"/>
    <w:rsid w:val="00F01B9D"/>
    <w:rsid w:val="00F157CD"/>
    <w:rsid w:val="00F177DD"/>
    <w:rsid w:val="00F21101"/>
    <w:rsid w:val="00F3345E"/>
    <w:rsid w:val="00F878BD"/>
    <w:rsid w:val="00FB0E3C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6738"/>
  <w15:docId w15:val="{2D5440CC-ED5A-46B7-9DD7-2E4F48E5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87C1A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387C1A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387C1A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87C1A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87C1A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387C1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15A1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15A1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C15A1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5A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5A1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15A1B"/>
    <w:rPr>
      <w:vertAlign w:val="superscript"/>
    </w:rPr>
  </w:style>
  <w:style w:type="character" w:styleId="Forte">
    <w:name w:val="Strong"/>
    <w:basedOn w:val="Fontepargpadro"/>
    <w:uiPriority w:val="22"/>
    <w:qFormat/>
    <w:rsid w:val="00F3345E"/>
    <w:rPr>
      <w:b/>
      <w:bCs/>
    </w:rPr>
  </w:style>
  <w:style w:type="paragraph" w:styleId="PargrafodaLista">
    <w:name w:val="List Paragraph"/>
    <w:basedOn w:val="Normal"/>
    <w:uiPriority w:val="34"/>
    <w:qFormat/>
    <w:rsid w:val="009A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4E3C6-D17E-47E8-988C-ADB4FDB3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783</Words>
  <Characters>4232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Usuario</cp:lastModifiedBy>
  <cp:revision>6</cp:revision>
  <cp:lastPrinted>2025-12-17T13:09:00Z</cp:lastPrinted>
  <dcterms:created xsi:type="dcterms:W3CDTF">2025-12-17T11:38:00Z</dcterms:created>
  <dcterms:modified xsi:type="dcterms:W3CDTF">2025-12-17T16:38:00Z</dcterms:modified>
</cp:coreProperties>
</file>