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7522" w14:textId="77777777" w:rsidR="00B10D81" w:rsidRDefault="00000000">
      <w:pPr>
        <w:jc w:val="center"/>
      </w:pPr>
      <w:r>
        <w:rPr>
          <w:b/>
          <w:sz w:val="24"/>
        </w:rPr>
        <w:t>ESTADO DE RONDÔNIA</w:t>
      </w:r>
    </w:p>
    <w:p w14:paraId="57DA66AD" w14:textId="77777777" w:rsidR="00B10D81" w:rsidRDefault="00000000">
      <w:pPr>
        <w:jc w:val="center"/>
      </w:pPr>
      <w:r>
        <w:rPr>
          <w:b/>
          <w:sz w:val="24"/>
        </w:rPr>
        <w:t>PODER LEGISLATIVO</w:t>
      </w:r>
    </w:p>
    <w:p w14:paraId="70A1E611" w14:textId="77777777" w:rsidR="00B10D81" w:rsidRDefault="00000000">
      <w:pPr>
        <w:jc w:val="center"/>
      </w:pPr>
      <w:r>
        <w:rPr>
          <w:b/>
          <w:sz w:val="24"/>
        </w:rPr>
        <w:t>CÂMARA MUNICIPAL DE ROLIM DE MOURA</w:t>
      </w:r>
    </w:p>
    <w:p w14:paraId="0E04179C" w14:textId="77777777" w:rsidR="00B10D81" w:rsidRDefault="00000000">
      <w:pPr>
        <w:jc w:val="center"/>
      </w:pPr>
      <w:r>
        <w:t>Avenida João Pessoa, 4463 – Centro – Rolim de Moura – Rondônia</w:t>
      </w:r>
    </w:p>
    <w:p w14:paraId="4E0A71D8" w14:textId="77777777" w:rsidR="00B10D81" w:rsidRDefault="00B10D81"/>
    <w:p w14:paraId="01BE51D3" w14:textId="77777777" w:rsidR="00B10D81" w:rsidRDefault="00000000">
      <w:pPr>
        <w:jc w:val="center"/>
      </w:pPr>
      <w:r>
        <w:rPr>
          <w:b/>
        </w:rPr>
        <w:t>PRIMEIRO PERÍODO LEGISLATIVO DE 2026</w:t>
      </w:r>
    </w:p>
    <w:p w14:paraId="7D55C3C5" w14:textId="77777777" w:rsidR="00B10D81" w:rsidRDefault="00000000">
      <w:pPr>
        <w:jc w:val="center"/>
      </w:pPr>
      <w:r>
        <w:rPr>
          <w:b/>
        </w:rPr>
        <w:t>DÉCIMA QUINTA Reunião Ordinária do Primeiro Período Legislativo da Segunda Sessão Legislativa da Décima Primeira Legislatura da Comissão Permanente de Orçamento, Finanças, Controle Externo, Obras, Serviços Públicos e Infraestrutura, da Câmara Municipal de Rolim de Moura – RO.</w:t>
      </w:r>
    </w:p>
    <w:p w14:paraId="5E445EA5" w14:textId="77777777" w:rsidR="00B10D81" w:rsidRDefault="00000000">
      <w:r>
        <w:t>📅 Data: 11 de maio de 2026</w:t>
      </w:r>
    </w:p>
    <w:p w14:paraId="7FEFB714" w14:textId="77777777" w:rsidR="00B10D81" w:rsidRDefault="00000000">
      <w:r>
        <w:t>🕘 Horário: 09h00min</w:t>
      </w:r>
    </w:p>
    <w:p w14:paraId="2A4F83FC" w14:textId="77777777" w:rsidR="00B10D81" w:rsidRDefault="00000000">
      <w:pPr>
        <w:jc w:val="center"/>
      </w:pPr>
      <w:r>
        <w:rPr>
          <w:b/>
        </w:rPr>
        <w:t>ORDEM DO DIA</w:t>
      </w:r>
    </w:p>
    <w:p w14:paraId="47872EFE" w14:textId="77777777" w:rsidR="00B10D81" w:rsidRDefault="00000000">
      <w:r>
        <w:t>I – Apreciação da Ata da reunião anterior.</w:t>
      </w:r>
    </w:p>
    <w:p w14:paraId="282294F3" w14:textId="77777777" w:rsidR="00B10D81" w:rsidRDefault="00000000">
      <w:r>
        <w:t>II – MATÉRIAS PARA DELIBERAÇÃO</w:t>
      </w:r>
    </w:p>
    <w:p w14:paraId="51B8FD7A" w14:textId="7D6417BB" w:rsidR="00B10D81" w:rsidRDefault="00000000">
      <w:r>
        <w:rPr>
          <w:b/>
        </w:rPr>
        <w:t>I) Projeto de Lei nº 028/CMRM-2026</w:t>
      </w:r>
      <w:r w:rsidR="008A785B">
        <w:rPr>
          <w:b/>
        </w:rPr>
        <w:t xml:space="preserve"> (</w:t>
      </w:r>
      <w:r w:rsidR="008A785B" w:rsidRPr="008A785B">
        <w:rPr>
          <w:b/>
          <w:bCs/>
        </w:rPr>
        <w:t>Autor:</w:t>
      </w:r>
      <w:r w:rsidR="008A785B" w:rsidRPr="008A785B">
        <w:rPr>
          <w:b/>
        </w:rPr>
        <w:t xml:space="preserve">  Thiago Hulk</w:t>
      </w:r>
      <w:r w:rsidR="008A785B">
        <w:rPr>
          <w:b/>
        </w:rPr>
        <w:t>)</w:t>
      </w:r>
    </w:p>
    <w:p w14:paraId="40E10AEF" w14:textId="77777777" w:rsidR="00B10D81" w:rsidRDefault="00000000">
      <w:r>
        <w:t>Reconhece e valoriza a atuação de Resgatistas de Animais no Município de Rolim de Moura e dá outras providências.</w:t>
      </w:r>
    </w:p>
    <w:p w14:paraId="146D55F5" w14:textId="77777777" w:rsidR="00B10D81" w:rsidRDefault="00000000">
      <w:r>
        <w:rPr>
          <w:b/>
        </w:rPr>
        <w:t>Relatora: Verª Rosa Janete Carneiro Lins</w:t>
      </w:r>
    </w:p>
    <w:p w14:paraId="41875765" w14:textId="77777777" w:rsidR="00B10D81" w:rsidRDefault="00B10D81"/>
    <w:p w14:paraId="00308ACC" w14:textId="14DD4816" w:rsidR="00B10D81" w:rsidRDefault="00000000">
      <w:r>
        <w:rPr>
          <w:b/>
        </w:rPr>
        <w:t>II) Projeto de Lei nº 033/CMRM-2026</w:t>
      </w:r>
      <w:r w:rsidR="008A785B">
        <w:rPr>
          <w:b/>
        </w:rPr>
        <w:t xml:space="preserve"> (</w:t>
      </w:r>
      <w:r w:rsidR="008A785B" w:rsidRPr="008A785B">
        <w:rPr>
          <w:b/>
          <w:bCs/>
        </w:rPr>
        <w:t>Autor:</w:t>
      </w:r>
      <w:r w:rsidR="008A785B" w:rsidRPr="008A785B">
        <w:rPr>
          <w:b/>
        </w:rPr>
        <w:t xml:space="preserve">  Thiago Hulk</w:t>
      </w:r>
      <w:r w:rsidR="008A785B">
        <w:rPr>
          <w:b/>
        </w:rPr>
        <w:t>)</w:t>
      </w:r>
    </w:p>
    <w:p w14:paraId="61496410" w14:textId="77777777" w:rsidR="00B10D81" w:rsidRDefault="00000000">
      <w:r>
        <w:t>Dispõe sobre a prioridade e o incentivo à vacinação domiciliar de pessoas com deficiência motora incapacitante no Município de Rolim de Moura e dá outras providências.</w:t>
      </w:r>
    </w:p>
    <w:p w14:paraId="57909D3E" w14:textId="77777777" w:rsidR="00B10D81" w:rsidRDefault="00000000">
      <w:r>
        <w:rPr>
          <w:b/>
        </w:rPr>
        <w:t>Relator: Ver. Ederson Andrade de Albuquerque</w:t>
      </w:r>
    </w:p>
    <w:p w14:paraId="61ED3D2C" w14:textId="77777777" w:rsidR="00B10D81" w:rsidRDefault="00B10D81"/>
    <w:p w14:paraId="65509F2B" w14:textId="5A17B9C7" w:rsidR="00B10D81" w:rsidRDefault="00000000">
      <w:r>
        <w:rPr>
          <w:b/>
        </w:rPr>
        <w:t>III) Projeto de Lei nº 047/2026</w:t>
      </w:r>
      <w:r w:rsidR="008A785B">
        <w:rPr>
          <w:b/>
        </w:rPr>
        <w:t>/CMRM-2026(</w:t>
      </w:r>
      <w:r w:rsidR="008A785B" w:rsidRPr="008A785B">
        <w:rPr>
          <w:b/>
          <w:bCs/>
        </w:rPr>
        <w:t>Autor:</w:t>
      </w:r>
      <w:r w:rsidR="008A785B" w:rsidRPr="008A785B">
        <w:rPr>
          <w:b/>
        </w:rPr>
        <w:t xml:space="preserve">  Thiago Hulk</w:t>
      </w:r>
      <w:r w:rsidR="008A785B">
        <w:rPr>
          <w:b/>
        </w:rPr>
        <w:t>)</w:t>
      </w:r>
    </w:p>
    <w:p w14:paraId="60F71AD2" w14:textId="77777777" w:rsidR="00B10D81" w:rsidRDefault="00000000">
      <w:r>
        <w:t>Dispõe sobre a obrigatoriedade de envio periódico de atas e registros de ocorrências das Escolas Municipais à Secretaria Municipal de Educação e ao Conselho Tutelar no Município de Rolim de Moura – RO, e dá outras providências.</w:t>
      </w:r>
    </w:p>
    <w:p w14:paraId="02CCE134" w14:textId="77777777" w:rsidR="00B10D81" w:rsidRDefault="00000000">
      <w:r>
        <w:rPr>
          <w:b/>
        </w:rPr>
        <w:lastRenderedPageBreak/>
        <w:t>Relator: Ver. Marco Antônio Joaquim Silva</w:t>
      </w:r>
    </w:p>
    <w:p w14:paraId="08E8457C" w14:textId="77777777" w:rsidR="00B10D81" w:rsidRDefault="00B10D81"/>
    <w:p w14:paraId="51BE655D" w14:textId="77777777" w:rsidR="00B10D81" w:rsidRDefault="00000000">
      <w:r>
        <w:rPr>
          <w:b/>
        </w:rPr>
        <w:t>IV) Projeto de Lei nº 052/2026 (Mens. 48 – PL Executivo 44)</w:t>
      </w:r>
    </w:p>
    <w:p w14:paraId="10437DEA" w14:textId="77777777" w:rsidR="00B10D81" w:rsidRDefault="00000000">
      <w:r>
        <w:t>Autoriza a abertura de crédito adicional especial por superávit financeiro no valor de R$ 639.227,67. Secretaria Municipal de Educação e Cultura – manutenção das atividades escolares/pagamento de folha/FUNDEB.</w:t>
      </w:r>
    </w:p>
    <w:p w14:paraId="08423C19" w14:textId="77777777" w:rsidR="00B10D81" w:rsidRDefault="00000000">
      <w:r>
        <w:rPr>
          <w:b/>
        </w:rPr>
        <w:t>Relator: Ver. Ederson Andrade de Albuquerque</w:t>
      </w:r>
    </w:p>
    <w:p w14:paraId="7008467F" w14:textId="77777777" w:rsidR="00B10D81" w:rsidRDefault="00B10D81"/>
    <w:p w14:paraId="088577EB" w14:textId="4D97A662" w:rsidR="00B10D81" w:rsidRDefault="00000000">
      <w:r>
        <w:rPr>
          <w:b/>
        </w:rPr>
        <w:t>V) Projeto de Lei nº 054/2026</w:t>
      </w:r>
      <w:r w:rsidR="008A785B" w:rsidRPr="008A785B">
        <w:rPr>
          <w:b/>
        </w:rPr>
        <w:t xml:space="preserve"> </w:t>
      </w:r>
      <w:r w:rsidR="008A785B">
        <w:rPr>
          <w:b/>
        </w:rPr>
        <w:t>CMRM-2026</w:t>
      </w:r>
      <w:r w:rsidR="008A785B">
        <w:rPr>
          <w:b/>
        </w:rPr>
        <w:t xml:space="preserve"> (</w:t>
      </w:r>
      <w:r w:rsidR="008A785B" w:rsidRPr="008A785B">
        <w:rPr>
          <w:b/>
          <w:bCs/>
        </w:rPr>
        <w:t>Autor:</w:t>
      </w:r>
      <w:r w:rsidR="008A785B" w:rsidRPr="008A785B">
        <w:rPr>
          <w:b/>
        </w:rPr>
        <w:t xml:space="preserve">  Thiago Hulk</w:t>
      </w:r>
      <w:r w:rsidR="008A785B">
        <w:rPr>
          <w:b/>
        </w:rPr>
        <w:t>)</w:t>
      </w:r>
    </w:p>
    <w:p w14:paraId="03561691" w14:textId="77777777" w:rsidR="00B10D81" w:rsidRDefault="00000000">
      <w:r>
        <w:t>Dispõe sobre a disponibilidade do código QR Code em todas as placas de obras públicas municipais e veículos oficiais para leitura e fiscalização eletrônica no Município de Rolim de Moura – RO.</w:t>
      </w:r>
    </w:p>
    <w:p w14:paraId="18AC61E4" w14:textId="77777777" w:rsidR="00B10D81" w:rsidRDefault="00000000">
      <w:r>
        <w:rPr>
          <w:b/>
        </w:rPr>
        <w:t>Relatora: Verª Rosa Janete Carneiro Lins</w:t>
      </w:r>
    </w:p>
    <w:p w14:paraId="2834178F" w14:textId="77777777" w:rsidR="00B10D81" w:rsidRDefault="00B10D81"/>
    <w:p w14:paraId="71789779" w14:textId="77777777" w:rsidR="00B10D81" w:rsidRDefault="00000000">
      <w:pPr>
        <w:jc w:val="center"/>
      </w:pPr>
      <w:r>
        <w:rPr>
          <w:b/>
        </w:rPr>
        <w:t>ROSA JANETE CARNEIRO LINS</w:t>
      </w:r>
    </w:p>
    <w:p w14:paraId="3A57E495" w14:textId="77777777" w:rsidR="00B10D81" w:rsidRDefault="00000000">
      <w:pPr>
        <w:jc w:val="center"/>
      </w:pPr>
      <w:r>
        <w:t>Presidente da Comissão</w:t>
      </w:r>
    </w:p>
    <w:p w14:paraId="58E90A0F" w14:textId="77777777" w:rsidR="00B10D81" w:rsidRDefault="00000000">
      <w:pPr>
        <w:jc w:val="center"/>
      </w:pPr>
      <w:r>
        <w:t>Plenário “Luciano de Argôlo”, 11 de maio de 2026.</w:t>
      </w:r>
    </w:p>
    <w:sectPr w:rsidR="00B10D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9008924">
    <w:abstractNumId w:val="8"/>
  </w:num>
  <w:num w:numId="2" w16cid:durableId="858271801">
    <w:abstractNumId w:val="6"/>
  </w:num>
  <w:num w:numId="3" w16cid:durableId="1749813937">
    <w:abstractNumId w:val="5"/>
  </w:num>
  <w:num w:numId="4" w16cid:durableId="1165393500">
    <w:abstractNumId w:val="4"/>
  </w:num>
  <w:num w:numId="5" w16cid:durableId="1843814934">
    <w:abstractNumId w:val="7"/>
  </w:num>
  <w:num w:numId="6" w16cid:durableId="199249306">
    <w:abstractNumId w:val="3"/>
  </w:num>
  <w:num w:numId="7" w16cid:durableId="1098135213">
    <w:abstractNumId w:val="2"/>
  </w:num>
  <w:num w:numId="8" w16cid:durableId="935358394">
    <w:abstractNumId w:val="1"/>
  </w:num>
  <w:num w:numId="9" w16cid:durableId="40496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1DD"/>
    <w:rsid w:val="0029639D"/>
    <w:rsid w:val="00326F90"/>
    <w:rsid w:val="00856DD9"/>
    <w:rsid w:val="008A785B"/>
    <w:rsid w:val="00AA1D8D"/>
    <w:rsid w:val="00B10D8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76DE4"/>
  <w14:defaultImageDpi w14:val="300"/>
  <w15:docId w15:val="{1690C437-2006-46D3-A94E-DAF0013A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2026-05-08T15:01:00Z</dcterms:created>
  <dcterms:modified xsi:type="dcterms:W3CDTF">2026-05-08T15:02:00Z</dcterms:modified>
  <cp:category/>
</cp:coreProperties>
</file>