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D97E" w14:textId="77777777" w:rsidR="00BA30B6" w:rsidRPr="00BA30B6" w:rsidRDefault="00BA30B6" w:rsidP="00BA30B6">
      <w:pPr>
        <w:spacing w:after="0"/>
        <w:rPr>
          <w:b/>
          <w:bCs/>
          <w:sz w:val="24"/>
          <w:szCs w:val="24"/>
        </w:rPr>
      </w:pPr>
      <w:r w:rsidRPr="00BA30B6">
        <w:rPr>
          <w:b/>
          <w:bCs/>
          <w:sz w:val="24"/>
          <w:szCs w:val="24"/>
        </w:rPr>
        <w:t>ESTADO DE RONDÔNIA</w:t>
      </w:r>
    </w:p>
    <w:p w14:paraId="08BF0B4D" w14:textId="22D67C03" w:rsidR="00BA30B6" w:rsidRPr="00BA30B6" w:rsidRDefault="00BA30B6" w:rsidP="00BA30B6">
      <w:pPr>
        <w:spacing w:after="0"/>
        <w:rPr>
          <w:b/>
          <w:bCs/>
          <w:sz w:val="24"/>
          <w:szCs w:val="24"/>
        </w:rPr>
      </w:pPr>
      <w:r w:rsidRPr="00BA30B6">
        <w:rPr>
          <w:b/>
          <w:bCs/>
          <w:sz w:val="24"/>
          <w:szCs w:val="24"/>
        </w:rPr>
        <w:t>PODER LEGISLATIVO</w:t>
      </w:r>
    </w:p>
    <w:p w14:paraId="283E8ECA" w14:textId="1F6BBDB5" w:rsidR="00BA30B6" w:rsidRPr="00BA30B6" w:rsidRDefault="00BA30B6" w:rsidP="00BA30B6">
      <w:pPr>
        <w:spacing w:after="0"/>
        <w:rPr>
          <w:b/>
          <w:bCs/>
          <w:sz w:val="24"/>
          <w:szCs w:val="24"/>
        </w:rPr>
      </w:pPr>
      <w:r w:rsidRPr="00BA30B6">
        <w:rPr>
          <w:b/>
          <w:bCs/>
          <w:sz w:val="24"/>
          <w:szCs w:val="24"/>
        </w:rPr>
        <w:t>CÂMARA MUNICIPAL DE ROLIM DE MOURA</w:t>
      </w:r>
    </w:p>
    <w:p w14:paraId="48FE1DB4" w14:textId="608F1510" w:rsidR="00BA30B6" w:rsidRPr="00BA30B6" w:rsidRDefault="00BA30B6" w:rsidP="00BA30B6">
      <w:pPr>
        <w:spacing w:after="0"/>
      </w:pPr>
      <w:r>
        <w:t>R</w:t>
      </w:r>
      <w:r w:rsidRPr="00BA30B6">
        <w:t>ua Barão de Melgaço, 450 – Centro – Rolim de Moura – RO – CEP 76940-000</w:t>
      </w:r>
    </w:p>
    <w:p w14:paraId="57C656E9" w14:textId="77777777" w:rsidR="00BA30B6" w:rsidRPr="00BA30B6" w:rsidRDefault="00BA30B6" w:rsidP="00BA30B6">
      <w:r w:rsidRPr="00BA30B6">
        <w:t>Fone: (69) 3442-1000</w:t>
      </w:r>
    </w:p>
    <w:p w14:paraId="6F00FE49" w14:textId="77777777" w:rsidR="00BA30B6" w:rsidRPr="00BA30B6" w:rsidRDefault="00BA30B6" w:rsidP="00BA30B6">
      <w:r w:rsidRPr="00BA30B6">
        <w:t>12ª REUNIÃO ORDINÁRIA DA COMISSÃO PERMANENTE DE: AÇÃO E BEM-ESTAR SOCIAL; EDUCAÇÃO, CULTURA, DESPORTO E LAZER; SAÚDE; MEIO AMBIENTE; AGRICULTURA E PECUÁRIA.</w:t>
      </w:r>
    </w:p>
    <w:p w14:paraId="142827F7" w14:textId="77777777" w:rsidR="00BA30B6" w:rsidRPr="00BA30B6" w:rsidRDefault="00BA30B6" w:rsidP="00BA30B6">
      <w:r w:rsidRPr="00BA30B6">
        <w:t>11ª LEGISLATURA – SEGUNDA SESSÃO LEGISLATIVA</w:t>
      </w:r>
    </w:p>
    <w:p w14:paraId="6EAB5C68" w14:textId="09AFE5A1" w:rsidR="00BA30B6" w:rsidRPr="00BA30B6" w:rsidRDefault="00BA30B6" w:rsidP="00BA30B6">
      <w:r w:rsidRPr="00BA30B6">
        <w:t>DATA: 22 de abril de 2026</w:t>
      </w:r>
    </w:p>
    <w:p w14:paraId="3BA04F86" w14:textId="21A8347D" w:rsidR="00BA30B6" w:rsidRPr="00BA30B6" w:rsidRDefault="00BA30B6" w:rsidP="00BA30B6">
      <w:r w:rsidRPr="00BA30B6">
        <w:t>HORÁRIO: 10h00min</w:t>
      </w:r>
    </w:p>
    <w:p w14:paraId="10178C51" w14:textId="77777777" w:rsidR="00BA30B6" w:rsidRPr="00BA30B6" w:rsidRDefault="00BA30B6" w:rsidP="00BA30B6">
      <w:r w:rsidRPr="00BA30B6">
        <w:t xml:space="preserve">LOCAL: Plenário “Luciano de </w:t>
      </w:r>
      <w:proofErr w:type="spellStart"/>
      <w:r w:rsidRPr="00BA30B6">
        <w:t>Argôlo</w:t>
      </w:r>
      <w:proofErr w:type="spellEnd"/>
      <w:r w:rsidRPr="00BA30B6">
        <w:t>”</w:t>
      </w:r>
    </w:p>
    <w:p w14:paraId="726EC196" w14:textId="77777777" w:rsidR="00BA30B6" w:rsidRPr="00BA30B6" w:rsidRDefault="00BA30B6" w:rsidP="00BA30B6">
      <w:pPr>
        <w:rPr>
          <w:b/>
          <w:bCs/>
        </w:rPr>
      </w:pPr>
      <w:r w:rsidRPr="00BA30B6">
        <w:rPr>
          <w:b/>
          <w:bCs/>
        </w:rPr>
        <w:t>1. Apreciação da Ata da Reunião anterior.</w:t>
      </w:r>
    </w:p>
    <w:p w14:paraId="1E05803F" w14:textId="77777777" w:rsidR="00BA30B6" w:rsidRPr="00BA30B6" w:rsidRDefault="00BA30B6" w:rsidP="00BA30B6">
      <w:pPr>
        <w:jc w:val="both"/>
        <w:rPr>
          <w:b/>
          <w:bCs/>
        </w:rPr>
      </w:pPr>
      <w:r w:rsidRPr="00BA30B6">
        <w:rPr>
          <w:b/>
          <w:bCs/>
        </w:rPr>
        <w:t>2. MATÉRIAS PARA DELIBERAÇÃO</w:t>
      </w:r>
    </w:p>
    <w:p w14:paraId="0700F699" w14:textId="3905E225" w:rsidR="00C567C1" w:rsidRDefault="00C567C1" w:rsidP="00BA30B6">
      <w:pPr>
        <w:jc w:val="both"/>
        <w:rPr>
          <w:b/>
          <w:bCs/>
        </w:rPr>
      </w:pPr>
      <w:r>
        <w:rPr>
          <w:b/>
          <w:bCs/>
        </w:rPr>
        <w:t>NÃO HÁ MATÉRIAS PARA DELIBERAÇÃO</w:t>
      </w:r>
    </w:p>
    <w:p w14:paraId="1925FDD2" w14:textId="7AF43E24" w:rsidR="00BA30B6" w:rsidRPr="00BA30B6" w:rsidRDefault="00BA30B6" w:rsidP="00BA30B6">
      <w:pPr>
        <w:jc w:val="both"/>
      </w:pPr>
      <w:r w:rsidRPr="00BA30B6">
        <w:t xml:space="preserve">Plenário “Luciano de </w:t>
      </w:r>
      <w:proofErr w:type="spellStart"/>
      <w:r w:rsidRPr="00BA30B6">
        <w:t>Argôlo</w:t>
      </w:r>
      <w:proofErr w:type="spellEnd"/>
      <w:r w:rsidRPr="00BA30B6">
        <w:t>”, 22 de abril de 2026.</w:t>
      </w:r>
    </w:p>
    <w:p w14:paraId="61870E18" w14:textId="77777777" w:rsidR="00BA30B6" w:rsidRPr="00BA30B6" w:rsidRDefault="00BA30B6" w:rsidP="00BA30B6">
      <w:r w:rsidRPr="00BA30B6">
        <w:br/>
      </w:r>
    </w:p>
    <w:p w14:paraId="1534A063" w14:textId="77777777" w:rsidR="00BA30B6" w:rsidRPr="00BA30B6" w:rsidRDefault="00BA30B6" w:rsidP="00BA30B6">
      <w:r w:rsidRPr="00BA30B6">
        <w:t>Edilson dos Santos</w:t>
      </w:r>
    </w:p>
    <w:p w14:paraId="1EF9BE7F" w14:textId="77777777" w:rsidR="00BA30B6" w:rsidRPr="00BA30B6" w:rsidRDefault="00BA30B6" w:rsidP="00BA30B6">
      <w:r w:rsidRPr="00BA30B6">
        <w:br/>
      </w:r>
    </w:p>
    <w:p w14:paraId="6E0DE161" w14:textId="77777777" w:rsidR="00BA30B6" w:rsidRPr="00BA30B6" w:rsidRDefault="00BA30B6" w:rsidP="00BA30B6">
      <w:r w:rsidRPr="00BA30B6">
        <w:t>Presidente da Comissão</w:t>
      </w:r>
    </w:p>
    <w:p w14:paraId="62353335" w14:textId="12E52A21" w:rsidR="00992BCE" w:rsidRPr="00BA30B6" w:rsidRDefault="00992BCE" w:rsidP="00BA30B6"/>
    <w:sectPr w:rsidR="00992BCE" w:rsidRPr="00BA30B6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1B97"/>
    <w:multiLevelType w:val="hybridMultilevel"/>
    <w:tmpl w:val="3B8CCED8"/>
    <w:lvl w:ilvl="0" w:tplc="ADC04088">
      <w:start w:val="1"/>
      <w:numFmt w:val="decimal"/>
      <w:lvlText w:val="%1."/>
      <w:lvlJc w:val="left"/>
      <w:pPr>
        <w:ind w:left="720" w:hanging="360"/>
      </w:pPr>
    </w:lvl>
    <w:lvl w:ilvl="1" w:tplc="22D46A36">
      <w:numFmt w:val="decimal"/>
      <w:lvlText w:val=""/>
      <w:lvlJc w:val="left"/>
    </w:lvl>
    <w:lvl w:ilvl="2" w:tplc="2B3295D2">
      <w:numFmt w:val="decimal"/>
      <w:lvlText w:val=""/>
      <w:lvlJc w:val="left"/>
    </w:lvl>
    <w:lvl w:ilvl="3" w:tplc="472E0594">
      <w:numFmt w:val="decimal"/>
      <w:lvlText w:val=""/>
      <w:lvlJc w:val="left"/>
    </w:lvl>
    <w:lvl w:ilvl="4" w:tplc="3B8CCB58">
      <w:numFmt w:val="decimal"/>
      <w:lvlText w:val=""/>
      <w:lvlJc w:val="left"/>
    </w:lvl>
    <w:lvl w:ilvl="5" w:tplc="9AE4BA82">
      <w:numFmt w:val="decimal"/>
      <w:lvlText w:val=""/>
      <w:lvlJc w:val="left"/>
    </w:lvl>
    <w:lvl w:ilvl="6" w:tplc="BA086064">
      <w:numFmt w:val="decimal"/>
      <w:lvlText w:val=""/>
      <w:lvlJc w:val="left"/>
    </w:lvl>
    <w:lvl w:ilvl="7" w:tplc="76E0CAD6">
      <w:numFmt w:val="decimal"/>
      <w:lvlText w:val=""/>
      <w:lvlJc w:val="left"/>
    </w:lvl>
    <w:lvl w:ilvl="8" w:tplc="021E7242">
      <w:numFmt w:val="decimal"/>
      <w:lvlText w:val=""/>
      <w:lvlJc w:val="left"/>
    </w:lvl>
  </w:abstractNum>
  <w:abstractNum w:abstractNumId="1" w15:restartNumberingAfterBreak="0">
    <w:nsid w:val="425C74C1"/>
    <w:multiLevelType w:val="hybridMultilevel"/>
    <w:tmpl w:val="9E302738"/>
    <w:lvl w:ilvl="0" w:tplc="002CFB74">
      <w:start w:val="1"/>
      <w:numFmt w:val="bullet"/>
      <w:lvlText w:val="●"/>
      <w:lvlJc w:val="left"/>
      <w:pPr>
        <w:ind w:left="720" w:hanging="360"/>
      </w:pPr>
    </w:lvl>
    <w:lvl w:ilvl="1" w:tplc="59CC7A20">
      <w:start w:val="1"/>
      <w:numFmt w:val="bullet"/>
      <w:lvlText w:val="○"/>
      <w:lvlJc w:val="left"/>
      <w:pPr>
        <w:ind w:left="1440" w:hanging="360"/>
      </w:pPr>
    </w:lvl>
    <w:lvl w:ilvl="2" w:tplc="A0DA56E0">
      <w:start w:val="1"/>
      <w:numFmt w:val="bullet"/>
      <w:lvlText w:val="■"/>
      <w:lvlJc w:val="left"/>
      <w:pPr>
        <w:ind w:left="2160" w:hanging="360"/>
      </w:pPr>
    </w:lvl>
    <w:lvl w:ilvl="3" w:tplc="41D87A9C">
      <w:start w:val="1"/>
      <w:numFmt w:val="bullet"/>
      <w:lvlText w:val="●"/>
      <w:lvlJc w:val="left"/>
      <w:pPr>
        <w:ind w:left="2880" w:hanging="360"/>
      </w:pPr>
    </w:lvl>
    <w:lvl w:ilvl="4" w:tplc="3B8CC038">
      <w:start w:val="1"/>
      <w:numFmt w:val="bullet"/>
      <w:lvlText w:val="○"/>
      <w:lvlJc w:val="left"/>
      <w:pPr>
        <w:ind w:left="3600" w:hanging="360"/>
      </w:pPr>
    </w:lvl>
    <w:lvl w:ilvl="5" w:tplc="D48ECCF6">
      <w:start w:val="1"/>
      <w:numFmt w:val="bullet"/>
      <w:lvlText w:val="■"/>
      <w:lvlJc w:val="left"/>
      <w:pPr>
        <w:ind w:left="4320" w:hanging="360"/>
      </w:pPr>
    </w:lvl>
    <w:lvl w:ilvl="6" w:tplc="7B3C51A4">
      <w:start w:val="1"/>
      <w:numFmt w:val="bullet"/>
      <w:lvlText w:val="●"/>
      <w:lvlJc w:val="left"/>
      <w:pPr>
        <w:ind w:left="5040" w:hanging="360"/>
      </w:pPr>
    </w:lvl>
    <w:lvl w:ilvl="7" w:tplc="606A40C0">
      <w:start w:val="1"/>
      <w:numFmt w:val="bullet"/>
      <w:lvlText w:val="●"/>
      <w:lvlJc w:val="left"/>
      <w:pPr>
        <w:ind w:left="5760" w:hanging="360"/>
      </w:pPr>
    </w:lvl>
    <w:lvl w:ilvl="8" w:tplc="69BA7372">
      <w:start w:val="1"/>
      <w:numFmt w:val="bullet"/>
      <w:lvlText w:val="●"/>
      <w:lvlJc w:val="left"/>
      <w:pPr>
        <w:ind w:left="6480" w:hanging="360"/>
      </w:pPr>
    </w:lvl>
  </w:abstractNum>
  <w:num w:numId="1" w16cid:durableId="12957971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E"/>
    <w:rsid w:val="00297ECD"/>
    <w:rsid w:val="00325E0D"/>
    <w:rsid w:val="008260A5"/>
    <w:rsid w:val="00992BCE"/>
    <w:rsid w:val="00BA30B6"/>
    <w:rsid w:val="00C567C1"/>
    <w:rsid w:val="00D4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36C"/>
  <w15:docId w15:val="{3BC1F2E0-640C-41C2-97A6-0B097C9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semiHidden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semiHidden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2026-04-17T14:38:00Z</dcterms:created>
  <dcterms:modified xsi:type="dcterms:W3CDTF">2026-04-22T11:36:00Z</dcterms:modified>
</cp:coreProperties>
</file>