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399" w:rsidRDefault="004F11FA" w:rsidP="00E86399">
      <w:pPr>
        <w:pBdr>
          <w:bottom w:val="single" w:sz="12" w:space="1" w:color="auto"/>
        </w:pBdr>
      </w:pPr>
      <w:r>
        <w:rPr>
          <w:noProof/>
        </w:rPr>
        <w:pict>
          <v:shapetype id="_x0000_t202" coordsize="21600,21600" o:spt="202" path="m,l,21600r21600,l21600,xe">
            <v:stroke joinstyle="miter"/>
            <v:path gradientshapeok="t" o:connecttype="rect"/>
          </v:shapetype>
          <v:shape id="_x0000_s1026" type="#_x0000_t202" style="position:absolute;margin-left:54pt;margin-top:-11.5pt;width:343.8pt;height:69.75pt;z-index:251660288" filled="f" stroked="f">
            <v:textbox>
              <w:txbxContent>
                <w:p w:rsidR="009C1AEF" w:rsidRDefault="009C1AEF" w:rsidP="00E86399">
                  <w:pPr>
                    <w:rPr>
                      <w:b/>
                      <w:lang w:val="en-US"/>
                    </w:rPr>
                  </w:pPr>
                </w:p>
                <w:p w:rsidR="009C1AEF" w:rsidRDefault="009C1AEF" w:rsidP="00E86399">
                  <w:pPr>
                    <w:rPr>
                      <w:rFonts w:cs="Arial"/>
                      <w:b/>
                      <w:sz w:val="26"/>
                    </w:rPr>
                  </w:pPr>
                  <w:r>
                    <w:rPr>
                      <w:rFonts w:cs="Arial"/>
                      <w:b/>
                      <w:sz w:val="26"/>
                    </w:rPr>
                    <w:t>ESTADO DE RONDÔNIA</w:t>
                  </w:r>
                </w:p>
                <w:p w:rsidR="009C1AEF" w:rsidRDefault="009C1AEF" w:rsidP="00E86399">
                  <w:pPr>
                    <w:pStyle w:val="Ttulo5"/>
                    <w:rPr>
                      <w:rFonts w:ascii="Arial" w:hAnsi="Arial" w:cs="Arial"/>
                      <w:sz w:val="26"/>
                      <w:lang w:val="pt-BR"/>
                    </w:rPr>
                  </w:pPr>
                  <w:r>
                    <w:rPr>
                      <w:rFonts w:ascii="Arial" w:hAnsi="Arial" w:cs="Arial"/>
                      <w:sz w:val="26"/>
                      <w:lang w:val="pt-BR"/>
                    </w:rPr>
                    <w:t>PODER LEGISLATIVO</w:t>
                  </w:r>
                </w:p>
                <w:p w:rsidR="009C1AEF" w:rsidRDefault="009C1AEF" w:rsidP="00E86399">
                  <w:pPr>
                    <w:rPr>
                      <w:b/>
                      <w:sz w:val="28"/>
                    </w:rPr>
                  </w:pPr>
                  <w:r>
                    <w:rPr>
                      <w:rFonts w:cs="Arial"/>
                      <w:b/>
                      <w:sz w:val="26"/>
                    </w:rPr>
                    <w:t>CÂMARA MUNICIPAL DE ROLIM DE MOURA</w:t>
                  </w:r>
                </w:p>
              </w:txbxContent>
            </v:textbox>
          </v:shape>
        </w:pict>
      </w:r>
      <w:r w:rsidR="00E86399">
        <w:object w:dxaOrig="4485" w:dyaOrig="4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85pt;height:53.85pt" o:ole="">
            <v:imagedata r:id="rId8" o:title="" gain="2147483647f"/>
          </v:shape>
          <o:OLEObject Type="Embed" ProgID="PictPub.Image.8" ShapeID="_x0000_i1025" DrawAspect="Content" ObjectID="_1793770453" r:id="rId9"/>
        </w:object>
      </w:r>
    </w:p>
    <w:p w:rsidR="00221ACC" w:rsidRDefault="00221ACC" w:rsidP="00592A44">
      <w:pPr>
        <w:spacing w:line="360" w:lineRule="auto"/>
        <w:jc w:val="both"/>
        <w:rPr>
          <w:b/>
        </w:rPr>
      </w:pPr>
    </w:p>
    <w:p w:rsidR="00692377" w:rsidRPr="004B488D" w:rsidRDefault="00376B36" w:rsidP="00376B36">
      <w:pPr>
        <w:spacing w:line="360" w:lineRule="auto"/>
        <w:jc w:val="both"/>
        <w:rPr>
          <w:rFonts w:asciiTheme="minorHAnsi" w:hAnsiTheme="minorHAnsi" w:cstheme="minorHAnsi"/>
          <w:b/>
        </w:rPr>
      </w:pPr>
      <w:bookmarkStart w:id="0" w:name="_GoBack"/>
      <w:bookmarkEnd w:id="0"/>
      <w:r>
        <w:rPr>
          <w:rFonts w:asciiTheme="minorHAnsi" w:hAnsiTheme="minorHAnsi" w:cstheme="minorHAnsi"/>
          <w:b/>
        </w:rPr>
        <w:t xml:space="preserve">PROJETO DE </w:t>
      </w:r>
      <w:r w:rsidR="00392C90" w:rsidRPr="004B488D">
        <w:rPr>
          <w:rFonts w:asciiTheme="minorHAnsi" w:hAnsiTheme="minorHAnsi" w:cstheme="minorHAnsi"/>
          <w:b/>
        </w:rPr>
        <w:t xml:space="preserve">RESOLUÇÃO Nº </w:t>
      </w:r>
      <w:r w:rsidR="00917087">
        <w:rPr>
          <w:rFonts w:asciiTheme="minorHAnsi" w:hAnsiTheme="minorHAnsi" w:cstheme="minorHAnsi"/>
          <w:b/>
        </w:rPr>
        <w:t>003</w:t>
      </w:r>
      <w:r w:rsidR="00392C90" w:rsidRPr="004B488D">
        <w:rPr>
          <w:rFonts w:asciiTheme="minorHAnsi" w:hAnsiTheme="minorHAnsi" w:cstheme="minorHAnsi"/>
          <w:b/>
        </w:rPr>
        <w:t>/2024</w:t>
      </w:r>
    </w:p>
    <w:p w:rsidR="00692377" w:rsidRDefault="00692377" w:rsidP="00592A44">
      <w:pPr>
        <w:spacing w:line="360" w:lineRule="auto"/>
        <w:jc w:val="both"/>
        <w:rPr>
          <w:b/>
        </w:rPr>
      </w:pPr>
    </w:p>
    <w:p w:rsidR="00392C90" w:rsidRPr="004B488D" w:rsidRDefault="00376B36" w:rsidP="00376B36">
      <w:pPr>
        <w:spacing w:line="360" w:lineRule="auto"/>
        <w:ind w:left="2694"/>
        <w:jc w:val="both"/>
        <w:rPr>
          <w:rFonts w:asciiTheme="minorHAnsi" w:hAnsiTheme="minorHAnsi" w:cstheme="minorHAnsi"/>
          <w:b/>
        </w:rPr>
      </w:pPr>
      <w:r w:rsidRPr="00376B36">
        <w:rPr>
          <w:rFonts w:asciiTheme="minorHAnsi" w:eastAsia="Calibri" w:hAnsiTheme="minorHAnsi" w:cstheme="minorHAnsi"/>
          <w:lang w:eastAsia="en-US"/>
        </w:rPr>
        <w:t>Assunto:</w:t>
      </w:r>
      <w:r>
        <w:rPr>
          <w:rFonts w:asciiTheme="minorHAnsi" w:eastAsia="Calibri" w:hAnsiTheme="minorHAnsi" w:cstheme="minorHAnsi"/>
          <w:b/>
          <w:lang w:eastAsia="en-US"/>
        </w:rPr>
        <w:t xml:space="preserve"> </w:t>
      </w:r>
      <w:r w:rsidR="00392C90" w:rsidRPr="004B488D">
        <w:rPr>
          <w:rFonts w:asciiTheme="minorHAnsi" w:eastAsia="Calibri" w:hAnsiTheme="minorHAnsi" w:cstheme="minorHAnsi"/>
          <w:b/>
          <w:lang w:eastAsia="en-US"/>
        </w:rPr>
        <w:t>D</w:t>
      </w:r>
      <w:r w:rsidR="002D0EFD">
        <w:rPr>
          <w:rFonts w:asciiTheme="minorHAnsi" w:eastAsia="Calibri" w:hAnsiTheme="minorHAnsi" w:cstheme="minorHAnsi"/>
          <w:b/>
          <w:lang w:eastAsia="en-US"/>
        </w:rPr>
        <w:t>ispõe sobre o Regime de Adiantamento, através de Suprimento de Fundos e o uso do Cartão Corporativo no âmbito da Câmara Municipal de Rolim de Moura</w:t>
      </w:r>
      <w:r w:rsidR="0029687F" w:rsidRPr="004B488D">
        <w:rPr>
          <w:rFonts w:asciiTheme="minorHAnsi" w:eastAsia="Calibri" w:hAnsiTheme="minorHAnsi" w:cstheme="minorHAnsi"/>
          <w:b/>
          <w:lang w:eastAsia="en-US"/>
        </w:rPr>
        <w:t>/RO</w:t>
      </w:r>
      <w:r w:rsidR="00392C90" w:rsidRPr="004B488D">
        <w:rPr>
          <w:rFonts w:asciiTheme="minorHAnsi" w:eastAsia="Calibri" w:hAnsiTheme="minorHAnsi" w:cstheme="minorHAnsi"/>
          <w:b/>
          <w:lang w:eastAsia="en-US"/>
        </w:rPr>
        <w:t>.</w:t>
      </w:r>
    </w:p>
    <w:p w:rsidR="004B488D" w:rsidRDefault="004B488D" w:rsidP="00592A44">
      <w:pPr>
        <w:pStyle w:val="Default"/>
        <w:spacing w:line="360" w:lineRule="auto"/>
      </w:pPr>
    </w:p>
    <w:p w:rsidR="00F4008E" w:rsidRDefault="004B488D" w:rsidP="00592A44">
      <w:pPr>
        <w:pStyle w:val="Default"/>
        <w:spacing w:line="360" w:lineRule="auto"/>
        <w:ind w:firstLine="851"/>
        <w:jc w:val="both"/>
        <w:rPr>
          <w:rFonts w:asciiTheme="minorHAnsi" w:hAnsiTheme="minorHAnsi" w:cstheme="minorHAnsi"/>
        </w:rPr>
      </w:pPr>
      <w:r w:rsidRPr="008429B0">
        <w:rPr>
          <w:rFonts w:asciiTheme="minorHAnsi" w:hAnsiTheme="minorHAnsi" w:cstheme="minorHAnsi"/>
          <w:b/>
        </w:rPr>
        <w:t>A</w:t>
      </w:r>
      <w:r w:rsidRPr="004B488D">
        <w:rPr>
          <w:rFonts w:asciiTheme="minorHAnsi" w:hAnsiTheme="minorHAnsi" w:cstheme="minorHAnsi"/>
        </w:rPr>
        <w:t xml:space="preserve"> </w:t>
      </w:r>
      <w:r w:rsidRPr="004B488D">
        <w:rPr>
          <w:rFonts w:asciiTheme="minorHAnsi" w:hAnsiTheme="minorHAnsi" w:cstheme="minorHAnsi"/>
          <w:b/>
          <w:bCs/>
        </w:rPr>
        <w:t>MESA DA CÂMARA MUNICIPAL DE ROLIM DE MOURA, ESTADO DE RONDÔNIA</w:t>
      </w:r>
      <w:r w:rsidRPr="004B488D">
        <w:rPr>
          <w:rFonts w:asciiTheme="minorHAnsi" w:hAnsiTheme="minorHAnsi" w:cstheme="minorHAnsi"/>
        </w:rPr>
        <w:t xml:space="preserve">, usando das atribuições que dispõe a Lei Orgânica do Município, combinado com a Resolução nº 05/2017 </w:t>
      </w:r>
      <w:r w:rsidR="00A04E12">
        <w:rPr>
          <w:rFonts w:asciiTheme="minorHAnsi" w:hAnsiTheme="minorHAnsi" w:cstheme="minorHAnsi"/>
        </w:rPr>
        <w:t>- Regimento Interno</w:t>
      </w:r>
      <w:r w:rsidR="00F4008E">
        <w:rPr>
          <w:rFonts w:asciiTheme="minorHAnsi" w:hAnsiTheme="minorHAnsi" w:cstheme="minorHAnsi"/>
        </w:rPr>
        <w:t>;</w:t>
      </w:r>
    </w:p>
    <w:p w:rsidR="00B331AE" w:rsidRDefault="00F4008E" w:rsidP="00592A44">
      <w:pPr>
        <w:pStyle w:val="Default"/>
        <w:spacing w:line="360" w:lineRule="auto"/>
        <w:ind w:firstLine="851"/>
        <w:jc w:val="both"/>
        <w:rPr>
          <w:rFonts w:asciiTheme="minorHAnsi" w:hAnsiTheme="minorHAnsi" w:cstheme="minorHAnsi"/>
        </w:rPr>
      </w:pPr>
      <w:r>
        <w:rPr>
          <w:rFonts w:asciiTheme="minorHAnsi" w:hAnsiTheme="minorHAnsi" w:cstheme="minorHAnsi"/>
        </w:rPr>
        <w:t xml:space="preserve"> F</w:t>
      </w:r>
      <w:r w:rsidR="00146D02">
        <w:rPr>
          <w:rFonts w:asciiTheme="minorHAnsi" w:hAnsiTheme="minorHAnsi" w:cstheme="minorHAnsi"/>
        </w:rPr>
        <w:t>az</w:t>
      </w:r>
      <w:r w:rsidR="004B488D" w:rsidRPr="004B488D">
        <w:rPr>
          <w:rFonts w:asciiTheme="minorHAnsi" w:hAnsiTheme="minorHAnsi" w:cstheme="minorHAnsi"/>
        </w:rPr>
        <w:t xml:space="preserve"> saber que </w:t>
      </w:r>
      <w:r w:rsidR="00A04E12">
        <w:rPr>
          <w:rFonts w:asciiTheme="minorHAnsi" w:hAnsiTheme="minorHAnsi" w:cstheme="minorHAnsi"/>
        </w:rPr>
        <w:t>Plenário</w:t>
      </w:r>
      <w:r w:rsidR="004B488D" w:rsidRPr="004B488D">
        <w:rPr>
          <w:rFonts w:asciiTheme="minorHAnsi" w:hAnsiTheme="minorHAnsi" w:cstheme="minorHAnsi"/>
          <w:b/>
          <w:bCs/>
        </w:rPr>
        <w:t xml:space="preserve"> </w:t>
      </w:r>
      <w:r w:rsidR="004B488D" w:rsidRPr="004B488D">
        <w:rPr>
          <w:rFonts w:asciiTheme="minorHAnsi" w:hAnsiTheme="minorHAnsi" w:cstheme="minorHAnsi"/>
        </w:rPr>
        <w:t>da Câmara Municipal de Rolim de Moura</w:t>
      </w:r>
      <w:r w:rsidR="00A04E12">
        <w:rPr>
          <w:rFonts w:asciiTheme="minorHAnsi" w:hAnsiTheme="minorHAnsi" w:cstheme="minorHAnsi"/>
        </w:rPr>
        <w:t xml:space="preserve"> aprovou </w:t>
      </w:r>
      <w:r w:rsidR="004B488D" w:rsidRPr="004B488D">
        <w:rPr>
          <w:rFonts w:asciiTheme="minorHAnsi" w:hAnsiTheme="minorHAnsi" w:cstheme="minorHAnsi"/>
        </w:rPr>
        <w:t xml:space="preserve">e </w:t>
      </w:r>
      <w:r w:rsidR="00A04E12">
        <w:rPr>
          <w:rFonts w:asciiTheme="minorHAnsi" w:hAnsiTheme="minorHAnsi" w:cstheme="minorHAnsi"/>
        </w:rPr>
        <w:t>promulga</w:t>
      </w:r>
      <w:r w:rsidR="004B488D" w:rsidRPr="004B488D">
        <w:rPr>
          <w:rFonts w:asciiTheme="minorHAnsi" w:hAnsiTheme="minorHAnsi" w:cstheme="minorHAnsi"/>
        </w:rPr>
        <w:t xml:space="preserve"> a seguinte</w:t>
      </w:r>
      <w:r>
        <w:rPr>
          <w:rFonts w:asciiTheme="minorHAnsi" w:hAnsiTheme="minorHAnsi" w:cstheme="minorHAnsi"/>
        </w:rPr>
        <w:t>;</w:t>
      </w:r>
    </w:p>
    <w:p w:rsidR="00B331AE" w:rsidRDefault="00B331AE" w:rsidP="00592A44">
      <w:pPr>
        <w:pStyle w:val="Default"/>
        <w:spacing w:line="360" w:lineRule="auto"/>
        <w:ind w:firstLine="851"/>
        <w:jc w:val="both"/>
        <w:rPr>
          <w:rFonts w:asciiTheme="minorHAnsi" w:hAnsiTheme="minorHAnsi" w:cstheme="minorHAnsi"/>
        </w:rPr>
      </w:pPr>
    </w:p>
    <w:p w:rsidR="00692377" w:rsidRPr="004B488D" w:rsidRDefault="00A04E12" w:rsidP="00592A44">
      <w:pPr>
        <w:pStyle w:val="Default"/>
        <w:spacing w:line="360" w:lineRule="auto"/>
        <w:ind w:firstLine="851"/>
        <w:jc w:val="both"/>
        <w:rPr>
          <w:rFonts w:asciiTheme="minorHAnsi" w:hAnsiTheme="minorHAnsi" w:cstheme="minorHAnsi"/>
          <w:b/>
        </w:rPr>
      </w:pPr>
      <w:r>
        <w:rPr>
          <w:rFonts w:asciiTheme="minorHAnsi" w:hAnsiTheme="minorHAnsi" w:cstheme="minorHAnsi"/>
        </w:rPr>
        <w:t xml:space="preserve"> </w:t>
      </w:r>
      <w:r w:rsidR="00B331AE">
        <w:rPr>
          <w:rFonts w:asciiTheme="minorHAnsi" w:hAnsiTheme="minorHAnsi" w:cstheme="minorHAnsi"/>
          <w:b/>
        </w:rPr>
        <w:t>RESOLUÇÃO</w:t>
      </w:r>
      <w:r w:rsidR="004B488D" w:rsidRPr="004B488D">
        <w:rPr>
          <w:rFonts w:asciiTheme="minorHAnsi" w:hAnsiTheme="minorHAnsi" w:cstheme="minorHAnsi"/>
        </w:rPr>
        <w:t>:</w:t>
      </w:r>
    </w:p>
    <w:p w:rsidR="004B488D" w:rsidRPr="004B488D" w:rsidRDefault="004B488D" w:rsidP="00592A44">
      <w:pPr>
        <w:spacing w:line="360" w:lineRule="auto"/>
        <w:ind w:firstLine="851"/>
        <w:jc w:val="center"/>
        <w:rPr>
          <w:rFonts w:asciiTheme="minorHAnsi" w:hAnsiTheme="minorHAnsi" w:cstheme="minorHAnsi"/>
          <w:b/>
        </w:rPr>
      </w:pPr>
    </w:p>
    <w:p w:rsidR="0029687F" w:rsidRDefault="0029687F" w:rsidP="0029687F">
      <w:pPr>
        <w:spacing w:line="360" w:lineRule="auto"/>
        <w:jc w:val="center"/>
        <w:rPr>
          <w:rFonts w:asciiTheme="minorHAnsi" w:hAnsiTheme="minorHAnsi" w:cstheme="minorHAnsi"/>
          <w:b/>
        </w:rPr>
      </w:pPr>
      <w:r>
        <w:rPr>
          <w:rFonts w:asciiTheme="minorHAnsi" w:hAnsiTheme="minorHAnsi" w:cstheme="minorHAnsi"/>
          <w:b/>
        </w:rPr>
        <w:t>DAS CONCEITUAÇÕES</w:t>
      </w:r>
    </w:p>
    <w:p w:rsidR="00F4008E" w:rsidRPr="0029687F" w:rsidRDefault="00F4008E" w:rsidP="0029687F">
      <w:pPr>
        <w:spacing w:line="360" w:lineRule="auto"/>
        <w:jc w:val="center"/>
        <w:rPr>
          <w:rFonts w:asciiTheme="minorHAnsi" w:hAnsiTheme="minorHAnsi" w:cstheme="minorHAnsi"/>
          <w:b/>
        </w:rPr>
      </w:pPr>
    </w:p>
    <w:p w:rsidR="00692377" w:rsidRPr="0029687F" w:rsidRDefault="00692377" w:rsidP="004B488D">
      <w:pPr>
        <w:shd w:val="clear" w:color="auto" w:fill="FFFFFF"/>
        <w:spacing w:before="120" w:after="120" w:line="360" w:lineRule="auto"/>
        <w:ind w:firstLine="851"/>
        <w:jc w:val="both"/>
        <w:rPr>
          <w:rFonts w:asciiTheme="minorHAnsi" w:hAnsiTheme="minorHAnsi" w:cstheme="minorHAnsi"/>
          <w:color w:val="222222"/>
        </w:rPr>
      </w:pPr>
      <w:r w:rsidRPr="0029687F">
        <w:rPr>
          <w:rFonts w:asciiTheme="minorHAnsi" w:hAnsiTheme="minorHAnsi" w:cstheme="minorHAnsi"/>
          <w:b/>
          <w:bCs/>
          <w:color w:val="222222"/>
        </w:rPr>
        <w:t>Art. 1º</w:t>
      </w:r>
      <w:r w:rsidRPr="0029687F">
        <w:rPr>
          <w:rFonts w:asciiTheme="minorHAnsi" w:hAnsiTheme="minorHAnsi" w:cstheme="minorHAnsi"/>
          <w:color w:val="222222"/>
        </w:rPr>
        <w:t> Ficam estabelecidas as seguintes conceituações básicas:</w:t>
      </w:r>
    </w:p>
    <w:p w:rsidR="00692377" w:rsidRDefault="00692377" w:rsidP="004B488D">
      <w:pPr>
        <w:shd w:val="clear" w:color="auto" w:fill="FFFFFF"/>
        <w:spacing w:before="120" w:after="120" w:line="360" w:lineRule="auto"/>
        <w:ind w:firstLine="851"/>
        <w:jc w:val="both"/>
        <w:rPr>
          <w:rFonts w:asciiTheme="minorHAnsi" w:hAnsiTheme="minorHAnsi" w:cstheme="minorHAnsi"/>
          <w:color w:val="222222"/>
        </w:rPr>
      </w:pPr>
      <w:r w:rsidRPr="0029687F">
        <w:rPr>
          <w:rFonts w:asciiTheme="minorHAnsi" w:hAnsiTheme="minorHAnsi" w:cstheme="minorHAnsi"/>
          <w:color w:val="222222"/>
        </w:rPr>
        <w:t>I - Suprimento de Fundos: permitido em caráter excepcional e consiste na entrega de numerário mediante depósito em conta bancária ou cartão corporativo, a servidor especialmente designado, para realização de despesas de pequeno vulto, imprevisíveis e inadiáveis, desde que devidamente justificada a inviabilidade de sua realização pelo processo normal de despesa pública.</w:t>
      </w:r>
    </w:p>
    <w:p w:rsidR="00692377" w:rsidRDefault="00692377" w:rsidP="004B488D">
      <w:pPr>
        <w:shd w:val="clear" w:color="auto" w:fill="FFFFFF"/>
        <w:spacing w:before="120" w:after="120" w:line="360" w:lineRule="auto"/>
        <w:ind w:firstLine="851"/>
        <w:jc w:val="both"/>
        <w:rPr>
          <w:rFonts w:asciiTheme="minorHAnsi" w:hAnsiTheme="minorHAnsi" w:cstheme="minorHAnsi"/>
          <w:color w:val="222222"/>
        </w:rPr>
      </w:pPr>
      <w:r w:rsidRPr="0029687F">
        <w:rPr>
          <w:rFonts w:asciiTheme="minorHAnsi" w:hAnsiTheme="minorHAnsi" w:cstheme="minorHAnsi"/>
          <w:color w:val="222222"/>
        </w:rPr>
        <w:t xml:space="preserve">II - Suprido: servidor especialmente designado para receber numerário, destinado </w:t>
      </w:r>
      <w:r w:rsidR="009C1AEF">
        <w:rPr>
          <w:rFonts w:asciiTheme="minorHAnsi" w:hAnsiTheme="minorHAnsi" w:cstheme="minorHAnsi"/>
          <w:color w:val="222222"/>
        </w:rPr>
        <w:t>à</w:t>
      </w:r>
      <w:r w:rsidRPr="0029687F">
        <w:rPr>
          <w:rFonts w:asciiTheme="minorHAnsi" w:hAnsiTheme="minorHAnsi" w:cstheme="minorHAnsi"/>
          <w:color w:val="222222"/>
        </w:rPr>
        <w:t xml:space="preserve"> realização das despesas específicas de suprimento de fundos.</w:t>
      </w:r>
    </w:p>
    <w:p w:rsidR="00F4008E" w:rsidRDefault="00F4008E" w:rsidP="004B488D">
      <w:pPr>
        <w:shd w:val="clear" w:color="auto" w:fill="FFFFFF"/>
        <w:spacing w:before="120" w:after="120" w:line="360" w:lineRule="auto"/>
        <w:ind w:firstLine="851"/>
        <w:jc w:val="both"/>
        <w:rPr>
          <w:rFonts w:asciiTheme="minorHAnsi" w:hAnsiTheme="minorHAnsi" w:cstheme="minorHAnsi"/>
          <w:color w:val="222222"/>
        </w:rPr>
      </w:pPr>
    </w:p>
    <w:p w:rsidR="0029687F" w:rsidRPr="0029687F" w:rsidRDefault="0029687F" w:rsidP="002D0EFD">
      <w:pPr>
        <w:shd w:val="clear" w:color="auto" w:fill="FFFFFF"/>
        <w:spacing w:before="120" w:after="120" w:line="360" w:lineRule="auto"/>
        <w:jc w:val="center"/>
        <w:rPr>
          <w:rFonts w:asciiTheme="minorHAnsi" w:hAnsiTheme="minorHAnsi" w:cstheme="minorHAnsi"/>
          <w:b/>
          <w:color w:val="222222"/>
        </w:rPr>
      </w:pPr>
      <w:r w:rsidRPr="0029687F">
        <w:rPr>
          <w:rFonts w:asciiTheme="minorHAnsi" w:hAnsiTheme="minorHAnsi" w:cstheme="minorHAnsi"/>
          <w:b/>
          <w:color w:val="222222"/>
        </w:rPr>
        <w:t>DOS LIMITES PARA CONCESSÃO</w:t>
      </w:r>
    </w:p>
    <w:p w:rsidR="0029687F" w:rsidRPr="0029687F" w:rsidRDefault="0029687F" w:rsidP="004B488D">
      <w:pPr>
        <w:shd w:val="clear" w:color="auto" w:fill="FFFFFF"/>
        <w:spacing w:before="120" w:after="120" w:line="360" w:lineRule="auto"/>
        <w:ind w:firstLine="851"/>
        <w:jc w:val="both"/>
        <w:rPr>
          <w:rFonts w:asciiTheme="minorHAnsi" w:hAnsiTheme="minorHAnsi" w:cstheme="minorHAnsi"/>
          <w:color w:val="222222"/>
        </w:rPr>
      </w:pPr>
      <w:r w:rsidRPr="0029687F">
        <w:rPr>
          <w:rFonts w:asciiTheme="minorHAnsi" w:hAnsiTheme="minorHAnsi" w:cstheme="minorHAnsi"/>
          <w:b/>
          <w:bCs/>
          <w:color w:val="222222"/>
        </w:rPr>
        <w:lastRenderedPageBreak/>
        <w:t>Art. 2º</w:t>
      </w:r>
      <w:r w:rsidRPr="0029687F">
        <w:rPr>
          <w:rFonts w:asciiTheme="minorHAnsi" w:hAnsiTheme="minorHAnsi" w:cstheme="minorHAnsi"/>
          <w:color w:val="222222"/>
        </w:rPr>
        <w:t> O ato de concessão de suprimento de fundos fica limitado ao valor de R$ 14.976,50, equivalente a 25% do inciso II do art. 75 da Lei nº 14.133</w:t>
      </w:r>
      <w:r w:rsidR="009C1AEF">
        <w:rPr>
          <w:rFonts w:asciiTheme="minorHAnsi" w:hAnsiTheme="minorHAnsi" w:cstheme="minorHAnsi"/>
          <w:color w:val="222222"/>
        </w:rPr>
        <w:t>/</w:t>
      </w:r>
      <w:r w:rsidRPr="0029687F">
        <w:rPr>
          <w:rFonts w:asciiTheme="minorHAnsi" w:hAnsiTheme="minorHAnsi" w:cstheme="minorHAnsi"/>
          <w:color w:val="222222"/>
        </w:rPr>
        <w:t>2021, atualizado</w:t>
      </w:r>
      <w:r w:rsidR="00A10395">
        <w:rPr>
          <w:rFonts w:asciiTheme="minorHAnsi" w:hAnsiTheme="minorHAnsi" w:cstheme="minorHAnsi"/>
          <w:color w:val="222222"/>
        </w:rPr>
        <w:t xml:space="preserve"> sempre</w:t>
      </w:r>
      <w:r w:rsidRPr="0029687F">
        <w:rPr>
          <w:rFonts w:asciiTheme="minorHAnsi" w:hAnsiTheme="minorHAnsi" w:cstheme="minorHAnsi"/>
          <w:color w:val="222222"/>
        </w:rPr>
        <w:t xml:space="preserve"> nos termos do art. 182 da citada </w:t>
      </w:r>
      <w:r w:rsidR="003265B4">
        <w:rPr>
          <w:rFonts w:asciiTheme="minorHAnsi" w:hAnsiTheme="minorHAnsi" w:cstheme="minorHAnsi"/>
          <w:color w:val="222222"/>
        </w:rPr>
        <w:t>L</w:t>
      </w:r>
      <w:r w:rsidRPr="0029687F">
        <w:rPr>
          <w:rFonts w:asciiTheme="minorHAnsi" w:hAnsiTheme="minorHAnsi" w:cstheme="minorHAnsi"/>
          <w:color w:val="222222"/>
        </w:rPr>
        <w:t>ei.</w:t>
      </w:r>
    </w:p>
    <w:p w:rsidR="0029687F" w:rsidRPr="0029687F" w:rsidRDefault="0029687F" w:rsidP="004B488D">
      <w:pPr>
        <w:shd w:val="clear" w:color="auto" w:fill="FFFFFF"/>
        <w:spacing w:before="120" w:after="120" w:line="360" w:lineRule="auto"/>
        <w:ind w:firstLine="851"/>
        <w:jc w:val="both"/>
        <w:rPr>
          <w:rFonts w:asciiTheme="minorHAnsi" w:hAnsiTheme="minorHAnsi" w:cstheme="minorHAnsi"/>
          <w:color w:val="222222"/>
        </w:rPr>
      </w:pPr>
      <w:r w:rsidRPr="0029687F">
        <w:rPr>
          <w:rFonts w:asciiTheme="minorHAnsi" w:hAnsiTheme="minorHAnsi" w:cstheme="minorHAnsi"/>
          <w:b/>
          <w:bCs/>
          <w:color w:val="222222"/>
        </w:rPr>
        <w:t>Art. 3°</w:t>
      </w:r>
      <w:r w:rsidRPr="0029687F">
        <w:rPr>
          <w:rFonts w:asciiTheme="minorHAnsi" w:hAnsiTheme="minorHAnsi" w:cstheme="minorHAnsi"/>
          <w:color w:val="222222"/>
        </w:rPr>
        <w:t> Fica estabelecido, como limite máximo de despesa de pequeno vulto</w:t>
      </w:r>
      <w:r w:rsidR="00C96E43">
        <w:rPr>
          <w:rFonts w:asciiTheme="minorHAnsi" w:hAnsiTheme="minorHAnsi" w:cstheme="minorHAnsi"/>
          <w:color w:val="222222"/>
        </w:rPr>
        <w:t>,</w:t>
      </w:r>
      <w:r w:rsidRPr="0029687F">
        <w:rPr>
          <w:rFonts w:asciiTheme="minorHAnsi" w:hAnsiTheme="minorHAnsi" w:cstheme="minorHAnsi"/>
          <w:color w:val="222222"/>
        </w:rPr>
        <w:t xml:space="preserve"> o valor de R$</w:t>
      </w:r>
      <w:r w:rsidR="00DE77F6">
        <w:rPr>
          <w:rFonts w:asciiTheme="minorHAnsi" w:hAnsiTheme="minorHAnsi" w:cstheme="minorHAnsi"/>
          <w:color w:val="222222"/>
        </w:rPr>
        <w:t xml:space="preserve"> 2.246,47</w:t>
      </w:r>
      <w:r w:rsidRPr="0029687F">
        <w:rPr>
          <w:rFonts w:asciiTheme="minorHAnsi" w:hAnsiTheme="minorHAnsi" w:cstheme="minorHAnsi"/>
          <w:color w:val="222222"/>
        </w:rPr>
        <w:t>, equivalente a 1</w:t>
      </w:r>
      <w:r w:rsidR="00DE77F6">
        <w:rPr>
          <w:rFonts w:asciiTheme="minorHAnsi" w:hAnsiTheme="minorHAnsi" w:cstheme="minorHAnsi"/>
          <w:color w:val="222222"/>
        </w:rPr>
        <w:t>5</w:t>
      </w:r>
      <w:r w:rsidRPr="0029687F">
        <w:rPr>
          <w:rFonts w:asciiTheme="minorHAnsi" w:hAnsiTheme="minorHAnsi" w:cstheme="minorHAnsi"/>
          <w:color w:val="222222"/>
        </w:rPr>
        <w:t>% do artigo anterior.</w:t>
      </w:r>
    </w:p>
    <w:p w:rsidR="00983F39" w:rsidRDefault="0029687F" w:rsidP="004B488D">
      <w:pPr>
        <w:shd w:val="clear" w:color="auto" w:fill="FFFFFF"/>
        <w:spacing w:before="120" w:after="120" w:line="360" w:lineRule="auto"/>
        <w:ind w:firstLine="851"/>
        <w:jc w:val="both"/>
        <w:rPr>
          <w:rFonts w:asciiTheme="minorHAnsi" w:hAnsiTheme="minorHAnsi" w:cstheme="minorHAnsi"/>
          <w:color w:val="222222"/>
        </w:rPr>
      </w:pPr>
      <w:r w:rsidRPr="0029687F">
        <w:rPr>
          <w:rFonts w:asciiTheme="minorHAnsi" w:hAnsiTheme="minorHAnsi" w:cstheme="minorHAnsi"/>
          <w:color w:val="222222"/>
        </w:rPr>
        <w:t>Parágrafo único. O ato de concessão de suprimento de fundos poderá conter mais de uma despesa de pequeno vulto, obedecidos os limites estabelecidos neste artigo e no anterior.</w:t>
      </w:r>
    </w:p>
    <w:p w:rsidR="00A10395" w:rsidRDefault="00A10395" w:rsidP="004B488D">
      <w:pPr>
        <w:shd w:val="clear" w:color="auto" w:fill="FFFFFF"/>
        <w:spacing w:before="120" w:after="120" w:line="360" w:lineRule="auto"/>
        <w:ind w:firstLine="851"/>
        <w:jc w:val="both"/>
        <w:rPr>
          <w:rFonts w:asciiTheme="minorHAnsi" w:hAnsiTheme="minorHAnsi" w:cstheme="minorHAnsi"/>
          <w:color w:val="222222"/>
        </w:rPr>
      </w:pPr>
      <w:r w:rsidRPr="0029687F">
        <w:rPr>
          <w:rFonts w:asciiTheme="minorHAnsi" w:hAnsiTheme="minorHAnsi" w:cstheme="minorHAnsi"/>
          <w:b/>
          <w:bCs/>
          <w:color w:val="222222"/>
        </w:rPr>
        <w:t xml:space="preserve">Art. </w:t>
      </w:r>
      <w:r>
        <w:rPr>
          <w:rFonts w:asciiTheme="minorHAnsi" w:hAnsiTheme="minorHAnsi" w:cstheme="minorHAnsi"/>
          <w:b/>
          <w:bCs/>
          <w:color w:val="222222"/>
        </w:rPr>
        <w:t>4</w:t>
      </w:r>
      <w:r w:rsidRPr="0029687F">
        <w:rPr>
          <w:rFonts w:asciiTheme="minorHAnsi" w:hAnsiTheme="minorHAnsi" w:cstheme="minorHAnsi"/>
          <w:b/>
          <w:bCs/>
          <w:color w:val="222222"/>
        </w:rPr>
        <w:t>°</w:t>
      </w:r>
      <w:r w:rsidRPr="0029687F">
        <w:rPr>
          <w:rFonts w:asciiTheme="minorHAnsi" w:hAnsiTheme="minorHAnsi" w:cstheme="minorHAnsi"/>
          <w:color w:val="222222"/>
        </w:rPr>
        <w:t xml:space="preserve"> Fica estabelecido </w:t>
      </w:r>
      <w:r>
        <w:rPr>
          <w:rFonts w:asciiTheme="minorHAnsi" w:hAnsiTheme="minorHAnsi" w:cstheme="minorHAnsi"/>
          <w:color w:val="222222"/>
        </w:rPr>
        <w:t xml:space="preserve">para atendimento de necessidades urgentes efetuadas em lugares distantes da sede da Câmara Municipal, que não se enquadrem no art. </w:t>
      </w:r>
      <w:r w:rsidR="00C96E43">
        <w:rPr>
          <w:rFonts w:asciiTheme="minorHAnsi" w:hAnsiTheme="minorHAnsi" w:cstheme="minorHAnsi"/>
          <w:color w:val="222222"/>
        </w:rPr>
        <w:t xml:space="preserve">3º, até o limite de </w:t>
      </w:r>
      <w:r w:rsidR="009C1AEF">
        <w:rPr>
          <w:rFonts w:asciiTheme="minorHAnsi" w:hAnsiTheme="minorHAnsi" w:cstheme="minorHAnsi"/>
          <w:color w:val="222222"/>
        </w:rPr>
        <w:t>25</w:t>
      </w:r>
      <w:r w:rsidR="00C96E43">
        <w:rPr>
          <w:rFonts w:asciiTheme="minorHAnsi" w:hAnsiTheme="minorHAnsi" w:cstheme="minorHAnsi"/>
          <w:color w:val="222222"/>
        </w:rPr>
        <w:t xml:space="preserve"> (</w:t>
      </w:r>
      <w:r w:rsidR="009C1AEF">
        <w:rPr>
          <w:rFonts w:asciiTheme="minorHAnsi" w:hAnsiTheme="minorHAnsi" w:cstheme="minorHAnsi"/>
          <w:color w:val="222222"/>
        </w:rPr>
        <w:t>vinte e cinco</w:t>
      </w:r>
      <w:r w:rsidR="00C96E43">
        <w:rPr>
          <w:rFonts w:asciiTheme="minorHAnsi" w:hAnsiTheme="minorHAnsi" w:cstheme="minorHAnsi"/>
          <w:color w:val="222222"/>
        </w:rPr>
        <w:t>) UPF/RO (Unidade Padrão Fiscal do Estado de Rondônia).</w:t>
      </w:r>
    </w:p>
    <w:p w:rsidR="003265B4" w:rsidRDefault="003265B4" w:rsidP="002D0EFD">
      <w:pPr>
        <w:shd w:val="clear" w:color="auto" w:fill="FFFFFF"/>
        <w:spacing w:before="120" w:after="120" w:line="360" w:lineRule="auto"/>
        <w:jc w:val="center"/>
        <w:rPr>
          <w:rFonts w:asciiTheme="minorHAnsi" w:hAnsiTheme="minorHAnsi" w:cstheme="minorHAnsi"/>
          <w:b/>
          <w:color w:val="222222"/>
        </w:rPr>
      </w:pPr>
      <w:r w:rsidRPr="00983F39">
        <w:rPr>
          <w:rFonts w:asciiTheme="minorHAnsi" w:hAnsiTheme="minorHAnsi" w:cstheme="minorHAnsi"/>
          <w:b/>
          <w:color w:val="222222"/>
        </w:rPr>
        <w:t>DA SOLICITAÇÃO E CONCESSÃO DE ADIANTAMENTOS</w:t>
      </w:r>
    </w:p>
    <w:p w:rsidR="009C1AEF" w:rsidRPr="003265B4" w:rsidRDefault="003265B4" w:rsidP="009C1AEF">
      <w:pPr>
        <w:shd w:val="clear" w:color="auto" w:fill="FFFFFF"/>
        <w:spacing w:before="120" w:after="120" w:line="360" w:lineRule="auto"/>
        <w:ind w:firstLine="851"/>
        <w:jc w:val="both"/>
        <w:rPr>
          <w:rFonts w:asciiTheme="minorHAnsi" w:hAnsiTheme="minorHAnsi" w:cstheme="minorHAnsi"/>
          <w:color w:val="222222"/>
        </w:rPr>
      </w:pPr>
      <w:r w:rsidRPr="003265B4">
        <w:rPr>
          <w:rFonts w:asciiTheme="minorHAnsi" w:hAnsiTheme="minorHAnsi" w:cstheme="minorHAnsi"/>
          <w:b/>
          <w:bCs/>
          <w:color w:val="222222"/>
        </w:rPr>
        <w:t xml:space="preserve">Art. </w:t>
      </w:r>
      <w:r w:rsidR="00FD46D9">
        <w:rPr>
          <w:rFonts w:asciiTheme="minorHAnsi" w:hAnsiTheme="minorHAnsi" w:cstheme="minorHAnsi"/>
          <w:b/>
          <w:bCs/>
          <w:color w:val="222222"/>
        </w:rPr>
        <w:t>5</w:t>
      </w:r>
      <w:r w:rsidRPr="003265B4">
        <w:rPr>
          <w:rFonts w:asciiTheme="minorHAnsi" w:hAnsiTheme="minorHAnsi" w:cstheme="minorHAnsi"/>
          <w:b/>
          <w:bCs/>
          <w:color w:val="222222"/>
        </w:rPr>
        <w:t>º</w:t>
      </w:r>
      <w:r w:rsidRPr="003265B4">
        <w:rPr>
          <w:rFonts w:asciiTheme="minorHAnsi" w:hAnsiTheme="minorHAnsi" w:cstheme="minorHAnsi"/>
          <w:color w:val="222222"/>
        </w:rPr>
        <w:t> O titular da C</w:t>
      </w:r>
      <w:r w:rsidR="00983F39">
        <w:rPr>
          <w:rFonts w:asciiTheme="minorHAnsi" w:hAnsiTheme="minorHAnsi" w:cstheme="minorHAnsi"/>
          <w:color w:val="222222"/>
        </w:rPr>
        <w:t>hefia de Gabinete</w:t>
      </w:r>
      <w:r w:rsidRPr="003265B4">
        <w:rPr>
          <w:rFonts w:asciiTheme="minorHAnsi" w:hAnsiTheme="minorHAnsi" w:cstheme="minorHAnsi"/>
          <w:color w:val="222222"/>
        </w:rPr>
        <w:t xml:space="preserve"> formalizará a solicitação de Suprimentos de Fundos ao Ordenador de Despesas, mediante preenchimento do formulário "Solicitação de Suprimentos de Fundos"</w:t>
      </w:r>
      <w:r w:rsidR="00983F39">
        <w:rPr>
          <w:rFonts w:asciiTheme="minorHAnsi" w:hAnsiTheme="minorHAnsi" w:cstheme="minorHAnsi"/>
          <w:color w:val="222222"/>
        </w:rPr>
        <w:t>,</w:t>
      </w:r>
      <w:r w:rsidR="009C1AEF">
        <w:rPr>
          <w:rFonts w:asciiTheme="minorHAnsi" w:hAnsiTheme="minorHAnsi" w:cstheme="minorHAnsi"/>
          <w:color w:val="222222"/>
        </w:rPr>
        <w:t xml:space="preserve"> constante no ANEXO I,</w:t>
      </w:r>
      <w:r w:rsidR="009C1AEF" w:rsidRPr="009C1AEF">
        <w:rPr>
          <w:rFonts w:asciiTheme="minorHAnsi" w:hAnsiTheme="minorHAnsi" w:cstheme="minorHAnsi"/>
          <w:color w:val="222222"/>
        </w:rPr>
        <w:t xml:space="preserve"> </w:t>
      </w:r>
      <w:r w:rsidR="009C1AEF" w:rsidRPr="003265B4">
        <w:rPr>
          <w:rFonts w:asciiTheme="minorHAnsi" w:hAnsiTheme="minorHAnsi" w:cstheme="minorHAnsi"/>
          <w:color w:val="222222"/>
        </w:rPr>
        <w:t>vinculada ao crédito orçamentário e à classificação de despesa a que se destina:</w:t>
      </w:r>
    </w:p>
    <w:p w:rsidR="009C1AEF" w:rsidRPr="003265B4" w:rsidRDefault="009C1AEF" w:rsidP="009C1AEF">
      <w:pPr>
        <w:shd w:val="clear" w:color="auto" w:fill="FFFFFF"/>
        <w:spacing w:before="120" w:after="120" w:line="360" w:lineRule="auto"/>
        <w:ind w:firstLine="851"/>
        <w:jc w:val="both"/>
        <w:rPr>
          <w:rFonts w:asciiTheme="minorHAnsi" w:hAnsiTheme="minorHAnsi" w:cstheme="minorHAnsi"/>
          <w:color w:val="222222"/>
        </w:rPr>
      </w:pPr>
      <w:r w:rsidRPr="003265B4">
        <w:rPr>
          <w:rFonts w:asciiTheme="minorHAnsi" w:hAnsiTheme="minorHAnsi" w:cstheme="minorHAnsi"/>
          <w:color w:val="222222"/>
        </w:rPr>
        <w:t>I - 33.90</w:t>
      </w:r>
      <w:r>
        <w:rPr>
          <w:rFonts w:asciiTheme="minorHAnsi" w:hAnsiTheme="minorHAnsi" w:cstheme="minorHAnsi"/>
          <w:color w:val="222222"/>
        </w:rPr>
        <w:t>.</w:t>
      </w:r>
      <w:r w:rsidRPr="003265B4">
        <w:rPr>
          <w:rFonts w:asciiTheme="minorHAnsi" w:hAnsiTheme="minorHAnsi" w:cstheme="minorHAnsi"/>
          <w:color w:val="222222"/>
        </w:rPr>
        <w:t>30</w:t>
      </w:r>
      <w:r>
        <w:rPr>
          <w:rFonts w:asciiTheme="minorHAnsi" w:hAnsiTheme="minorHAnsi" w:cstheme="minorHAnsi"/>
          <w:color w:val="222222"/>
        </w:rPr>
        <w:t>.00</w:t>
      </w:r>
      <w:r w:rsidRPr="003265B4">
        <w:rPr>
          <w:rFonts w:asciiTheme="minorHAnsi" w:hAnsiTheme="minorHAnsi" w:cstheme="minorHAnsi"/>
          <w:color w:val="222222"/>
        </w:rPr>
        <w:t xml:space="preserve"> - Material de Consumo;</w:t>
      </w:r>
    </w:p>
    <w:p w:rsidR="009C1AEF" w:rsidRPr="003265B4" w:rsidRDefault="009C1AEF" w:rsidP="009C1AEF">
      <w:pPr>
        <w:shd w:val="clear" w:color="auto" w:fill="FFFFFF"/>
        <w:spacing w:before="120" w:after="120" w:line="360" w:lineRule="auto"/>
        <w:ind w:firstLine="851"/>
        <w:jc w:val="both"/>
        <w:rPr>
          <w:rFonts w:asciiTheme="minorHAnsi" w:hAnsiTheme="minorHAnsi" w:cstheme="minorHAnsi"/>
          <w:color w:val="222222"/>
        </w:rPr>
      </w:pPr>
      <w:r w:rsidRPr="003265B4">
        <w:rPr>
          <w:rFonts w:asciiTheme="minorHAnsi" w:hAnsiTheme="minorHAnsi" w:cstheme="minorHAnsi"/>
          <w:color w:val="222222"/>
        </w:rPr>
        <w:t>II - 33.90</w:t>
      </w:r>
      <w:r>
        <w:rPr>
          <w:rFonts w:asciiTheme="minorHAnsi" w:hAnsiTheme="minorHAnsi" w:cstheme="minorHAnsi"/>
          <w:color w:val="222222"/>
        </w:rPr>
        <w:t>.</w:t>
      </w:r>
      <w:r w:rsidRPr="003265B4">
        <w:rPr>
          <w:rFonts w:asciiTheme="minorHAnsi" w:hAnsiTheme="minorHAnsi" w:cstheme="minorHAnsi"/>
          <w:color w:val="222222"/>
        </w:rPr>
        <w:t>33</w:t>
      </w:r>
      <w:r>
        <w:rPr>
          <w:rFonts w:asciiTheme="minorHAnsi" w:hAnsiTheme="minorHAnsi" w:cstheme="minorHAnsi"/>
          <w:color w:val="222222"/>
        </w:rPr>
        <w:t>.00</w:t>
      </w:r>
      <w:r w:rsidRPr="003265B4">
        <w:rPr>
          <w:rFonts w:asciiTheme="minorHAnsi" w:hAnsiTheme="minorHAnsi" w:cstheme="minorHAnsi"/>
          <w:color w:val="222222"/>
        </w:rPr>
        <w:t xml:space="preserve"> - Passagens e Despesas com Locomoção;</w:t>
      </w:r>
    </w:p>
    <w:p w:rsidR="009C1AEF" w:rsidRPr="003265B4" w:rsidRDefault="009C1AEF" w:rsidP="009C1AEF">
      <w:pPr>
        <w:shd w:val="clear" w:color="auto" w:fill="FFFFFF"/>
        <w:spacing w:before="120" w:after="120" w:line="360" w:lineRule="auto"/>
        <w:ind w:firstLine="851"/>
        <w:jc w:val="both"/>
        <w:rPr>
          <w:rFonts w:asciiTheme="minorHAnsi" w:hAnsiTheme="minorHAnsi" w:cstheme="minorHAnsi"/>
          <w:color w:val="222222"/>
        </w:rPr>
      </w:pPr>
      <w:r>
        <w:rPr>
          <w:rFonts w:asciiTheme="minorHAnsi" w:hAnsiTheme="minorHAnsi" w:cstheme="minorHAnsi"/>
          <w:color w:val="222222"/>
        </w:rPr>
        <w:t>III - 3</w:t>
      </w:r>
      <w:r w:rsidRPr="003265B4">
        <w:rPr>
          <w:rFonts w:asciiTheme="minorHAnsi" w:hAnsiTheme="minorHAnsi" w:cstheme="minorHAnsi"/>
          <w:color w:val="222222"/>
        </w:rPr>
        <w:t>3.90.36</w:t>
      </w:r>
      <w:r>
        <w:rPr>
          <w:rFonts w:asciiTheme="minorHAnsi" w:hAnsiTheme="minorHAnsi" w:cstheme="minorHAnsi"/>
          <w:color w:val="222222"/>
        </w:rPr>
        <w:t>.00</w:t>
      </w:r>
      <w:r w:rsidRPr="003265B4">
        <w:rPr>
          <w:rFonts w:asciiTheme="minorHAnsi" w:hAnsiTheme="minorHAnsi" w:cstheme="minorHAnsi"/>
          <w:color w:val="222222"/>
        </w:rPr>
        <w:t xml:space="preserve"> - Serviços de Terceiros - Pessoa Física;</w:t>
      </w:r>
    </w:p>
    <w:p w:rsidR="009C1AEF" w:rsidRPr="003265B4" w:rsidRDefault="009C1AEF" w:rsidP="009C1AEF">
      <w:pPr>
        <w:shd w:val="clear" w:color="auto" w:fill="FFFFFF"/>
        <w:spacing w:before="120" w:after="120" w:line="360" w:lineRule="auto"/>
        <w:ind w:firstLine="851"/>
        <w:jc w:val="both"/>
        <w:rPr>
          <w:rFonts w:asciiTheme="minorHAnsi" w:hAnsiTheme="minorHAnsi" w:cstheme="minorHAnsi"/>
          <w:color w:val="222222"/>
        </w:rPr>
      </w:pPr>
      <w:r w:rsidRPr="003265B4">
        <w:rPr>
          <w:rFonts w:asciiTheme="minorHAnsi" w:hAnsiTheme="minorHAnsi" w:cstheme="minorHAnsi"/>
          <w:color w:val="222222"/>
        </w:rPr>
        <w:t>IV - 33.90</w:t>
      </w:r>
      <w:r>
        <w:rPr>
          <w:rFonts w:asciiTheme="minorHAnsi" w:hAnsiTheme="minorHAnsi" w:cstheme="minorHAnsi"/>
          <w:color w:val="222222"/>
        </w:rPr>
        <w:t>.</w:t>
      </w:r>
      <w:r w:rsidRPr="003265B4">
        <w:rPr>
          <w:rFonts w:asciiTheme="minorHAnsi" w:hAnsiTheme="minorHAnsi" w:cstheme="minorHAnsi"/>
          <w:color w:val="222222"/>
        </w:rPr>
        <w:t>39</w:t>
      </w:r>
      <w:r>
        <w:rPr>
          <w:rFonts w:asciiTheme="minorHAnsi" w:hAnsiTheme="minorHAnsi" w:cstheme="minorHAnsi"/>
          <w:color w:val="222222"/>
        </w:rPr>
        <w:t>.00</w:t>
      </w:r>
      <w:r w:rsidRPr="003265B4">
        <w:rPr>
          <w:rFonts w:asciiTheme="minorHAnsi" w:hAnsiTheme="minorHAnsi" w:cstheme="minorHAnsi"/>
          <w:color w:val="222222"/>
        </w:rPr>
        <w:t xml:space="preserve"> - Serviços de Terceiros - Pessoa Jurídica.</w:t>
      </w:r>
    </w:p>
    <w:p w:rsidR="003265B4" w:rsidRPr="003265B4" w:rsidRDefault="003265B4" w:rsidP="004B488D">
      <w:pPr>
        <w:shd w:val="clear" w:color="auto" w:fill="FFFFFF"/>
        <w:spacing w:before="120" w:after="120" w:line="360" w:lineRule="auto"/>
        <w:ind w:firstLine="851"/>
        <w:jc w:val="both"/>
        <w:rPr>
          <w:rFonts w:asciiTheme="minorHAnsi" w:hAnsiTheme="minorHAnsi" w:cstheme="minorHAnsi"/>
          <w:color w:val="222222"/>
        </w:rPr>
      </w:pPr>
      <w:r w:rsidRPr="003265B4">
        <w:rPr>
          <w:rFonts w:asciiTheme="minorHAnsi" w:hAnsiTheme="minorHAnsi" w:cstheme="minorHAnsi"/>
          <w:b/>
          <w:bCs/>
          <w:color w:val="222222"/>
        </w:rPr>
        <w:t xml:space="preserve">Art. </w:t>
      </w:r>
      <w:r w:rsidR="00FD46D9">
        <w:rPr>
          <w:rFonts w:asciiTheme="minorHAnsi" w:hAnsiTheme="minorHAnsi" w:cstheme="minorHAnsi"/>
          <w:b/>
          <w:bCs/>
          <w:color w:val="222222"/>
        </w:rPr>
        <w:t>6</w:t>
      </w:r>
      <w:r w:rsidRPr="003265B4">
        <w:rPr>
          <w:rFonts w:asciiTheme="minorHAnsi" w:hAnsiTheme="minorHAnsi" w:cstheme="minorHAnsi"/>
          <w:b/>
          <w:bCs/>
          <w:color w:val="222222"/>
        </w:rPr>
        <w:t>º</w:t>
      </w:r>
      <w:r w:rsidRPr="003265B4">
        <w:rPr>
          <w:rFonts w:asciiTheme="minorHAnsi" w:hAnsiTheme="minorHAnsi" w:cstheme="minorHAnsi"/>
          <w:color w:val="222222"/>
        </w:rPr>
        <w:t xml:space="preserve"> No ato autorizativo do adiantamento o Ordenador de Despesas deverá fixar o prazo de aplicação, que não poderá exceder a 90 (noventa) dias, nem ultrapassar o término do exercício financeiro e o da prestação de contas, que será obrigatoriamente apresentada dentro dos 30 (trinta) dias </w:t>
      </w:r>
      <w:r w:rsidR="00983F39" w:rsidRPr="003265B4">
        <w:rPr>
          <w:rFonts w:asciiTheme="minorHAnsi" w:hAnsiTheme="minorHAnsi" w:cstheme="minorHAnsi"/>
          <w:color w:val="222222"/>
        </w:rPr>
        <w:t>subsequentes</w:t>
      </w:r>
      <w:r w:rsidRPr="003265B4">
        <w:rPr>
          <w:rFonts w:asciiTheme="minorHAnsi" w:hAnsiTheme="minorHAnsi" w:cstheme="minorHAnsi"/>
          <w:color w:val="222222"/>
        </w:rPr>
        <w:t>.</w:t>
      </w:r>
    </w:p>
    <w:p w:rsidR="003265B4" w:rsidRPr="003265B4" w:rsidRDefault="003265B4" w:rsidP="004B488D">
      <w:pPr>
        <w:shd w:val="clear" w:color="auto" w:fill="FFFFFF"/>
        <w:spacing w:before="120" w:after="120" w:line="360" w:lineRule="auto"/>
        <w:ind w:firstLine="851"/>
        <w:jc w:val="both"/>
        <w:rPr>
          <w:rFonts w:asciiTheme="minorHAnsi" w:hAnsiTheme="minorHAnsi" w:cstheme="minorHAnsi"/>
          <w:color w:val="222222"/>
        </w:rPr>
      </w:pPr>
      <w:r w:rsidRPr="003265B4">
        <w:rPr>
          <w:rFonts w:asciiTheme="minorHAnsi" w:hAnsiTheme="minorHAnsi" w:cstheme="minorHAnsi"/>
          <w:b/>
          <w:bCs/>
          <w:color w:val="222222"/>
        </w:rPr>
        <w:t xml:space="preserve">Art. </w:t>
      </w:r>
      <w:r w:rsidR="00FD46D9">
        <w:rPr>
          <w:rFonts w:asciiTheme="minorHAnsi" w:hAnsiTheme="minorHAnsi" w:cstheme="minorHAnsi"/>
          <w:b/>
          <w:bCs/>
          <w:color w:val="222222"/>
        </w:rPr>
        <w:t>7</w:t>
      </w:r>
      <w:r w:rsidRPr="003265B4">
        <w:rPr>
          <w:rFonts w:asciiTheme="minorHAnsi" w:hAnsiTheme="minorHAnsi" w:cstheme="minorHAnsi"/>
          <w:b/>
          <w:bCs/>
          <w:color w:val="222222"/>
        </w:rPr>
        <w:t>º</w:t>
      </w:r>
      <w:r w:rsidRPr="003265B4">
        <w:rPr>
          <w:rFonts w:asciiTheme="minorHAnsi" w:hAnsiTheme="minorHAnsi" w:cstheme="minorHAnsi"/>
          <w:color w:val="222222"/>
        </w:rPr>
        <w:t xml:space="preserve"> A concessão de que trata o artigo 5º será autorizada pelo Ordenador de Despesas </w:t>
      </w:r>
      <w:r w:rsidR="00DC1E51">
        <w:rPr>
          <w:rFonts w:asciiTheme="minorHAnsi" w:hAnsiTheme="minorHAnsi" w:cstheme="minorHAnsi"/>
          <w:color w:val="222222"/>
        </w:rPr>
        <w:t xml:space="preserve">no mesmo </w:t>
      </w:r>
      <w:r w:rsidRPr="003265B4">
        <w:rPr>
          <w:rFonts w:asciiTheme="minorHAnsi" w:hAnsiTheme="minorHAnsi" w:cstheme="minorHAnsi"/>
          <w:color w:val="222222"/>
        </w:rPr>
        <w:t>formulário (ANEXO I)</w:t>
      </w:r>
      <w:r w:rsidR="00DC1E51">
        <w:rPr>
          <w:rFonts w:asciiTheme="minorHAnsi" w:hAnsiTheme="minorHAnsi" w:cstheme="minorHAnsi"/>
          <w:color w:val="222222"/>
        </w:rPr>
        <w:t>.</w:t>
      </w:r>
    </w:p>
    <w:p w:rsidR="003265B4" w:rsidRDefault="003265B4" w:rsidP="004B488D">
      <w:pPr>
        <w:shd w:val="clear" w:color="auto" w:fill="FFFFFF"/>
        <w:spacing w:before="120" w:after="120" w:line="360" w:lineRule="auto"/>
        <w:ind w:firstLine="851"/>
        <w:jc w:val="both"/>
        <w:rPr>
          <w:rFonts w:asciiTheme="minorHAnsi" w:hAnsiTheme="minorHAnsi" w:cstheme="minorHAnsi"/>
          <w:color w:val="222222"/>
        </w:rPr>
      </w:pPr>
      <w:r w:rsidRPr="003265B4">
        <w:rPr>
          <w:rFonts w:asciiTheme="minorHAnsi" w:hAnsiTheme="minorHAnsi" w:cstheme="minorHAnsi"/>
          <w:b/>
          <w:bCs/>
          <w:color w:val="222222"/>
        </w:rPr>
        <w:t xml:space="preserve">Art. </w:t>
      </w:r>
      <w:r w:rsidR="00FD46D9">
        <w:rPr>
          <w:rFonts w:asciiTheme="minorHAnsi" w:hAnsiTheme="minorHAnsi" w:cstheme="minorHAnsi"/>
          <w:b/>
          <w:bCs/>
          <w:color w:val="222222"/>
        </w:rPr>
        <w:t>8</w:t>
      </w:r>
      <w:r w:rsidRPr="003265B4">
        <w:rPr>
          <w:rFonts w:asciiTheme="minorHAnsi" w:hAnsiTheme="minorHAnsi" w:cstheme="minorHAnsi"/>
          <w:b/>
          <w:bCs/>
          <w:color w:val="222222"/>
        </w:rPr>
        <w:t>º</w:t>
      </w:r>
      <w:r w:rsidRPr="003265B4">
        <w:rPr>
          <w:rFonts w:asciiTheme="minorHAnsi" w:hAnsiTheme="minorHAnsi" w:cstheme="minorHAnsi"/>
          <w:color w:val="222222"/>
        </w:rPr>
        <w:t xml:space="preserve"> A entrega do numerário será sempre precedida do empenho ordinário e na dotação própria das despesas a realizar e será feita mediante crédito em conta bancária </w:t>
      </w:r>
      <w:r w:rsidRPr="003265B4">
        <w:rPr>
          <w:rFonts w:asciiTheme="minorHAnsi" w:hAnsiTheme="minorHAnsi" w:cstheme="minorHAnsi"/>
          <w:color w:val="222222"/>
        </w:rPr>
        <w:lastRenderedPageBreak/>
        <w:t>específica, em nome do suprido, aberta com autorização do Ordenador de Despesa para esse fim.</w:t>
      </w:r>
    </w:p>
    <w:p w:rsidR="006A1454" w:rsidRDefault="006A1454" w:rsidP="002D0EFD">
      <w:pPr>
        <w:shd w:val="clear" w:color="auto" w:fill="FFFFFF"/>
        <w:spacing w:before="120" w:after="120" w:line="360" w:lineRule="auto"/>
        <w:jc w:val="center"/>
        <w:rPr>
          <w:rFonts w:asciiTheme="minorHAnsi" w:hAnsiTheme="minorHAnsi" w:cstheme="minorHAnsi"/>
          <w:b/>
          <w:color w:val="222222"/>
        </w:rPr>
      </w:pPr>
      <w:r w:rsidRPr="00983F39">
        <w:rPr>
          <w:rFonts w:asciiTheme="minorHAnsi" w:hAnsiTheme="minorHAnsi" w:cstheme="minorHAnsi"/>
          <w:b/>
          <w:color w:val="222222"/>
        </w:rPr>
        <w:t>D</w:t>
      </w:r>
      <w:r>
        <w:rPr>
          <w:rFonts w:asciiTheme="minorHAnsi" w:hAnsiTheme="minorHAnsi" w:cstheme="minorHAnsi"/>
          <w:b/>
          <w:color w:val="222222"/>
        </w:rPr>
        <w:t>O FRACIONAMENTO DE DESPESA</w:t>
      </w:r>
    </w:p>
    <w:p w:rsidR="006A1454" w:rsidRPr="006A1454" w:rsidRDefault="006A1454" w:rsidP="004B488D">
      <w:pPr>
        <w:shd w:val="clear" w:color="auto" w:fill="FFFFFF"/>
        <w:spacing w:before="120" w:after="120" w:line="360" w:lineRule="auto"/>
        <w:ind w:firstLine="851"/>
        <w:jc w:val="both"/>
        <w:rPr>
          <w:rFonts w:asciiTheme="minorHAnsi" w:hAnsiTheme="minorHAnsi" w:cstheme="minorHAnsi"/>
          <w:color w:val="222222"/>
        </w:rPr>
      </w:pPr>
      <w:r w:rsidRPr="006A1454">
        <w:rPr>
          <w:rFonts w:asciiTheme="minorHAnsi" w:hAnsiTheme="minorHAnsi" w:cstheme="minorHAnsi"/>
          <w:b/>
          <w:bCs/>
          <w:color w:val="222222"/>
        </w:rPr>
        <w:t xml:space="preserve">Art. </w:t>
      </w:r>
      <w:r w:rsidR="00FD46D9">
        <w:rPr>
          <w:rFonts w:asciiTheme="minorHAnsi" w:hAnsiTheme="minorHAnsi" w:cstheme="minorHAnsi"/>
          <w:b/>
          <w:bCs/>
          <w:color w:val="222222"/>
        </w:rPr>
        <w:t>9</w:t>
      </w:r>
      <w:r w:rsidRPr="006A1454">
        <w:rPr>
          <w:rFonts w:asciiTheme="minorHAnsi" w:hAnsiTheme="minorHAnsi" w:cstheme="minorHAnsi"/>
          <w:b/>
          <w:bCs/>
          <w:color w:val="222222"/>
        </w:rPr>
        <w:t>º</w:t>
      </w:r>
      <w:r w:rsidRPr="006A1454">
        <w:rPr>
          <w:rFonts w:asciiTheme="minorHAnsi" w:hAnsiTheme="minorHAnsi" w:cstheme="minorHAnsi"/>
          <w:color w:val="222222"/>
        </w:rPr>
        <w:t> Na aplicação de suprimento de fundos observar-se-á ainda, os seguintes aspectos:</w:t>
      </w:r>
    </w:p>
    <w:p w:rsidR="006A1454" w:rsidRPr="006A1454" w:rsidRDefault="006A1454" w:rsidP="004B488D">
      <w:pPr>
        <w:shd w:val="clear" w:color="auto" w:fill="FFFFFF"/>
        <w:spacing w:before="120" w:after="120" w:line="360" w:lineRule="auto"/>
        <w:ind w:firstLine="851"/>
        <w:jc w:val="both"/>
        <w:rPr>
          <w:rFonts w:asciiTheme="minorHAnsi" w:hAnsiTheme="minorHAnsi" w:cstheme="minorHAnsi"/>
          <w:color w:val="222222"/>
        </w:rPr>
      </w:pPr>
      <w:r w:rsidRPr="006A1454">
        <w:rPr>
          <w:rFonts w:asciiTheme="minorHAnsi" w:hAnsiTheme="minorHAnsi" w:cstheme="minorHAnsi"/>
          <w:color w:val="222222"/>
        </w:rPr>
        <w:t>I - as despesas deverão enquadrar-se nas rubricas próprias, conforme classificação orçamentária e estar dentro do período de aplicação;</w:t>
      </w:r>
    </w:p>
    <w:p w:rsidR="006A1454" w:rsidRPr="006A1454" w:rsidRDefault="006A1454" w:rsidP="004B488D">
      <w:pPr>
        <w:shd w:val="clear" w:color="auto" w:fill="FFFFFF"/>
        <w:spacing w:before="120" w:after="120" w:line="360" w:lineRule="auto"/>
        <w:ind w:firstLine="851"/>
        <w:jc w:val="both"/>
        <w:rPr>
          <w:rFonts w:asciiTheme="minorHAnsi" w:hAnsiTheme="minorHAnsi" w:cstheme="minorHAnsi"/>
          <w:color w:val="222222"/>
        </w:rPr>
      </w:pPr>
      <w:r w:rsidRPr="006A1454">
        <w:rPr>
          <w:rFonts w:asciiTheme="minorHAnsi" w:hAnsiTheme="minorHAnsi" w:cstheme="minorHAnsi"/>
          <w:color w:val="222222"/>
        </w:rPr>
        <w:t>II - as despesas devem ser efetuadas no prazo máximo de 90 (noventa) dias, conforme indicação no ato autorizativo, constante do artigo 5º desta Resolução;</w:t>
      </w:r>
    </w:p>
    <w:p w:rsidR="006A1454" w:rsidRPr="006A1454" w:rsidRDefault="006A1454" w:rsidP="004B488D">
      <w:pPr>
        <w:shd w:val="clear" w:color="auto" w:fill="FFFFFF"/>
        <w:spacing w:before="120" w:after="120" w:line="360" w:lineRule="auto"/>
        <w:ind w:firstLine="851"/>
        <w:jc w:val="both"/>
        <w:rPr>
          <w:rFonts w:asciiTheme="minorHAnsi" w:hAnsiTheme="minorHAnsi" w:cstheme="minorHAnsi"/>
          <w:color w:val="222222"/>
        </w:rPr>
      </w:pPr>
      <w:r w:rsidRPr="006A1454">
        <w:rPr>
          <w:rFonts w:asciiTheme="minorHAnsi" w:hAnsiTheme="minorHAnsi" w:cstheme="minorHAnsi"/>
          <w:color w:val="222222"/>
        </w:rPr>
        <w:t xml:space="preserve">III </w:t>
      </w:r>
      <w:r>
        <w:rPr>
          <w:rFonts w:asciiTheme="minorHAnsi" w:hAnsiTheme="minorHAnsi" w:cstheme="minorHAnsi"/>
          <w:color w:val="222222"/>
        </w:rPr>
        <w:t>-</w:t>
      </w:r>
      <w:r w:rsidRPr="006A1454">
        <w:rPr>
          <w:rFonts w:asciiTheme="minorHAnsi" w:hAnsiTheme="minorHAnsi" w:cstheme="minorHAnsi"/>
          <w:color w:val="222222"/>
        </w:rPr>
        <w:t xml:space="preserve"> o prazo inicial para a execução da despesa será a partir da data do crédito bancário;</w:t>
      </w:r>
    </w:p>
    <w:p w:rsidR="006A1454" w:rsidRPr="006A1454" w:rsidRDefault="006A1454" w:rsidP="004B488D">
      <w:pPr>
        <w:shd w:val="clear" w:color="auto" w:fill="FFFFFF"/>
        <w:spacing w:before="120" w:after="120" w:line="360" w:lineRule="auto"/>
        <w:ind w:firstLine="851"/>
        <w:jc w:val="both"/>
        <w:rPr>
          <w:rFonts w:asciiTheme="minorHAnsi" w:hAnsiTheme="minorHAnsi" w:cstheme="minorHAnsi"/>
          <w:color w:val="222222"/>
        </w:rPr>
      </w:pPr>
      <w:r w:rsidRPr="006A1454">
        <w:rPr>
          <w:rFonts w:asciiTheme="minorHAnsi" w:hAnsiTheme="minorHAnsi" w:cstheme="minorHAnsi"/>
          <w:color w:val="222222"/>
        </w:rPr>
        <w:t>IV - as despesas poderão ser pagas por meio de transferência bancária, em espécie ou cartão corporativo.</w:t>
      </w:r>
    </w:p>
    <w:p w:rsidR="006A1454" w:rsidRPr="006A1454" w:rsidRDefault="006A1454" w:rsidP="004B488D">
      <w:pPr>
        <w:shd w:val="clear" w:color="auto" w:fill="FFFFFF"/>
        <w:spacing w:before="120" w:after="120" w:line="360" w:lineRule="auto"/>
        <w:ind w:firstLine="851"/>
        <w:jc w:val="both"/>
        <w:rPr>
          <w:rFonts w:asciiTheme="minorHAnsi" w:hAnsiTheme="minorHAnsi" w:cstheme="minorHAnsi"/>
          <w:color w:val="222222"/>
        </w:rPr>
      </w:pPr>
      <w:r w:rsidRPr="006A1454">
        <w:rPr>
          <w:rFonts w:asciiTheme="minorHAnsi" w:hAnsiTheme="minorHAnsi" w:cstheme="minorHAnsi"/>
          <w:b/>
          <w:bCs/>
          <w:color w:val="222222"/>
        </w:rPr>
        <w:t xml:space="preserve">Art. </w:t>
      </w:r>
      <w:r w:rsidR="00FD46D9">
        <w:rPr>
          <w:rFonts w:asciiTheme="minorHAnsi" w:hAnsiTheme="minorHAnsi" w:cstheme="minorHAnsi"/>
          <w:b/>
          <w:bCs/>
          <w:color w:val="222222"/>
        </w:rPr>
        <w:t>10</w:t>
      </w:r>
      <w:r w:rsidRPr="006A1454">
        <w:rPr>
          <w:rFonts w:asciiTheme="minorHAnsi" w:hAnsiTheme="minorHAnsi" w:cstheme="minorHAnsi"/>
          <w:color w:val="222222"/>
        </w:rPr>
        <w:t> Constitui fracionamento de despesa a utilização de suprimento de fundos para aquisição de bens ou serviços que se refiram ao mesmo item de despesa, mediante diversas compras em um único exercício, cujo valor total supere os limites do inciso II do art. 75 da Lei nº 14.133</w:t>
      </w:r>
      <w:r>
        <w:rPr>
          <w:rFonts w:asciiTheme="minorHAnsi" w:hAnsiTheme="minorHAnsi" w:cstheme="minorHAnsi"/>
          <w:color w:val="222222"/>
        </w:rPr>
        <w:t>/</w:t>
      </w:r>
      <w:r w:rsidRPr="006A1454">
        <w:rPr>
          <w:rFonts w:asciiTheme="minorHAnsi" w:hAnsiTheme="minorHAnsi" w:cstheme="minorHAnsi"/>
          <w:color w:val="222222"/>
        </w:rPr>
        <w:t>2021.</w:t>
      </w:r>
    </w:p>
    <w:p w:rsidR="006A1454" w:rsidRDefault="006A1454" w:rsidP="004B488D">
      <w:pPr>
        <w:shd w:val="clear" w:color="auto" w:fill="FFFFFF"/>
        <w:spacing w:before="120" w:after="120" w:line="360" w:lineRule="auto"/>
        <w:ind w:firstLine="851"/>
        <w:jc w:val="both"/>
        <w:rPr>
          <w:rFonts w:asciiTheme="minorHAnsi" w:hAnsiTheme="minorHAnsi" w:cstheme="minorHAnsi"/>
          <w:color w:val="222222"/>
        </w:rPr>
      </w:pPr>
      <w:r w:rsidRPr="006A1454">
        <w:rPr>
          <w:rFonts w:asciiTheme="minorHAnsi" w:hAnsiTheme="minorHAnsi" w:cstheme="minorHAnsi"/>
          <w:b/>
          <w:bCs/>
          <w:color w:val="222222"/>
        </w:rPr>
        <w:t>Art. 1</w:t>
      </w:r>
      <w:r w:rsidR="00FD46D9">
        <w:rPr>
          <w:rFonts w:asciiTheme="minorHAnsi" w:hAnsiTheme="minorHAnsi" w:cstheme="minorHAnsi"/>
          <w:b/>
          <w:bCs/>
          <w:color w:val="222222"/>
        </w:rPr>
        <w:t>1</w:t>
      </w:r>
      <w:r w:rsidRPr="006A1454">
        <w:rPr>
          <w:rFonts w:asciiTheme="minorHAnsi" w:hAnsiTheme="minorHAnsi" w:cstheme="minorHAnsi"/>
          <w:color w:val="222222"/>
        </w:rPr>
        <w:t> Os gastos realizados por meio de suprimento de fundos para objetos de mesma natureza deverão ser somados aos casos de dispensa de licitação, para fins de verificação dos limites de despesa em contratações diretas regulamentadas pelo art. 75 da Lei nº 14.133</w:t>
      </w:r>
      <w:r>
        <w:rPr>
          <w:rFonts w:asciiTheme="minorHAnsi" w:hAnsiTheme="minorHAnsi" w:cstheme="minorHAnsi"/>
          <w:color w:val="222222"/>
        </w:rPr>
        <w:t>/</w:t>
      </w:r>
      <w:r w:rsidRPr="006A1454">
        <w:rPr>
          <w:rFonts w:asciiTheme="minorHAnsi" w:hAnsiTheme="minorHAnsi" w:cstheme="minorHAnsi"/>
          <w:color w:val="222222"/>
        </w:rPr>
        <w:t>2021, sendo vedado o fracionamento de despesa.</w:t>
      </w:r>
    </w:p>
    <w:p w:rsidR="006A1454" w:rsidRDefault="006A1454" w:rsidP="002D0EFD">
      <w:pPr>
        <w:shd w:val="clear" w:color="auto" w:fill="FFFFFF"/>
        <w:spacing w:before="120" w:after="120" w:line="360" w:lineRule="auto"/>
        <w:jc w:val="center"/>
        <w:rPr>
          <w:rFonts w:asciiTheme="minorHAnsi" w:hAnsiTheme="minorHAnsi" w:cstheme="minorHAnsi"/>
          <w:b/>
          <w:color w:val="222222"/>
        </w:rPr>
      </w:pPr>
      <w:r w:rsidRPr="00983F39">
        <w:rPr>
          <w:rFonts w:asciiTheme="minorHAnsi" w:hAnsiTheme="minorHAnsi" w:cstheme="minorHAnsi"/>
          <w:b/>
          <w:color w:val="222222"/>
        </w:rPr>
        <w:t>D</w:t>
      </w:r>
      <w:r>
        <w:rPr>
          <w:rFonts w:asciiTheme="minorHAnsi" w:hAnsiTheme="minorHAnsi" w:cstheme="minorHAnsi"/>
          <w:b/>
          <w:color w:val="222222"/>
        </w:rPr>
        <w:t>OS IMPEDIMENTOS</w:t>
      </w:r>
    </w:p>
    <w:p w:rsidR="006A1454" w:rsidRPr="005905B5" w:rsidRDefault="006A1454" w:rsidP="004B488D">
      <w:pPr>
        <w:spacing w:line="360" w:lineRule="auto"/>
        <w:ind w:firstLine="851"/>
        <w:jc w:val="both"/>
        <w:rPr>
          <w:rFonts w:asciiTheme="minorHAnsi" w:hAnsiTheme="minorHAnsi" w:cstheme="minorHAnsi"/>
        </w:rPr>
      </w:pPr>
      <w:r w:rsidRPr="005905B5">
        <w:rPr>
          <w:rFonts w:asciiTheme="minorHAnsi" w:hAnsiTheme="minorHAnsi" w:cstheme="minorHAnsi"/>
          <w:b/>
          <w:bCs/>
        </w:rPr>
        <w:t>Art. 1</w:t>
      </w:r>
      <w:r w:rsidR="00FD46D9">
        <w:rPr>
          <w:rFonts w:asciiTheme="minorHAnsi" w:hAnsiTheme="minorHAnsi" w:cstheme="minorHAnsi"/>
          <w:b/>
          <w:bCs/>
        </w:rPr>
        <w:t>2</w:t>
      </w:r>
      <w:r w:rsidRPr="005905B5">
        <w:rPr>
          <w:rFonts w:asciiTheme="minorHAnsi" w:hAnsiTheme="minorHAnsi" w:cstheme="minorHAnsi"/>
        </w:rPr>
        <w:t> É vedada a concessão de Suprimento de Fundos:</w:t>
      </w:r>
    </w:p>
    <w:p w:rsidR="006A1454" w:rsidRPr="005905B5" w:rsidRDefault="006A1454" w:rsidP="004B488D">
      <w:pPr>
        <w:spacing w:line="360" w:lineRule="auto"/>
        <w:ind w:firstLine="851"/>
        <w:jc w:val="both"/>
        <w:rPr>
          <w:rFonts w:asciiTheme="minorHAnsi" w:hAnsiTheme="minorHAnsi" w:cstheme="minorHAnsi"/>
        </w:rPr>
      </w:pPr>
      <w:r w:rsidRPr="005905B5">
        <w:rPr>
          <w:rFonts w:asciiTheme="minorHAnsi" w:hAnsiTheme="minorHAnsi" w:cstheme="minorHAnsi"/>
        </w:rPr>
        <w:t>I - a servidor declarado em alcance e/ou que esteja respondendo a processo administrativo em geral;</w:t>
      </w:r>
    </w:p>
    <w:p w:rsidR="006A1454" w:rsidRPr="005905B5" w:rsidRDefault="006A1454" w:rsidP="004B488D">
      <w:pPr>
        <w:spacing w:line="360" w:lineRule="auto"/>
        <w:ind w:firstLine="851"/>
        <w:jc w:val="both"/>
        <w:rPr>
          <w:rFonts w:asciiTheme="minorHAnsi" w:hAnsiTheme="minorHAnsi" w:cstheme="minorHAnsi"/>
        </w:rPr>
      </w:pPr>
      <w:r w:rsidRPr="005905B5">
        <w:rPr>
          <w:rFonts w:asciiTheme="minorHAnsi" w:hAnsiTheme="minorHAnsi" w:cstheme="minorHAnsi"/>
        </w:rPr>
        <w:t>II - a suprido responsável por 02 (dois) suprimentos de fundos;</w:t>
      </w:r>
    </w:p>
    <w:p w:rsidR="006A1454" w:rsidRPr="005905B5" w:rsidRDefault="006A1454" w:rsidP="004B488D">
      <w:pPr>
        <w:spacing w:line="360" w:lineRule="auto"/>
        <w:ind w:firstLine="851"/>
        <w:jc w:val="both"/>
        <w:rPr>
          <w:rFonts w:asciiTheme="minorHAnsi" w:hAnsiTheme="minorHAnsi" w:cstheme="minorHAnsi"/>
        </w:rPr>
      </w:pPr>
      <w:r w:rsidRPr="005905B5">
        <w:rPr>
          <w:rFonts w:asciiTheme="minorHAnsi" w:hAnsiTheme="minorHAnsi" w:cstheme="minorHAnsi"/>
        </w:rPr>
        <w:t>III -</w:t>
      </w:r>
      <w:r w:rsidR="005905B5">
        <w:rPr>
          <w:rFonts w:asciiTheme="minorHAnsi" w:hAnsiTheme="minorHAnsi" w:cstheme="minorHAnsi"/>
        </w:rPr>
        <w:t xml:space="preserve"> </w:t>
      </w:r>
      <w:r w:rsidRPr="005905B5">
        <w:rPr>
          <w:rFonts w:asciiTheme="minorHAnsi" w:hAnsiTheme="minorHAnsi" w:cstheme="minorHAnsi"/>
        </w:rPr>
        <w:t>a suprido que não tenha prestado contas de sua aplicação no prazo previsto;</w:t>
      </w:r>
    </w:p>
    <w:p w:rsidR="006A1454" w:rsidRPr="005905B5" w:rsidRDefault="006A1454" w:rsidP="004B488D">
      <w:pPr>
        <w:spacing w:line="360" w:lineRule="auto"/>
        <w:ind w:firstLine="851"/>
        <w:jc w:val="both"/>
        <w:rPr>
          <w:rFonts w:asciiTheme="minorHAnsi" w:hAnsiTheme="minorHAnsi" w:cstheme="minorHAnsi"/>
        </w:rPr>
      </w:pPr>
      <w:r w:rsidRPr="005905B5">
        <w:rPr>
          <w:rFonts w:asciiTheme="minorHAnsi" w:hAnsiTheme="minorHAnsi" w:cstheme="minorHAnsi"/>
        </w:rPr>
        <w:t>IV - a servidor que tenha a guarda ou utilização do material a ser adquirido, salvo quando não houver na unidade administrativa outro servidor;</w:t>
      </w:r>
    </w:p>
    <w:p w:rsidR="006A1454" w:rsidRPr="005905B5" w:rsidRDefault="006A1454" w:rsidP="004B488D">
      <w:pPr>
        <w:spacing w:line="360" w:lineRule="auto"/>
        <w:ind w:firstLine="851"/>
        <w:jc w:val="both"/>
        <w:rPr>
          <w:rFonts w:asciiTheme="minorHAnsi" w:hAnsiTheme="minorHAnsi" w:cstheme="minorHAnsi"/>
        </w:rPr>
      </w:pPr>
      <w:r w:rsidRPr="005905B5">
        <w:rPr>
          <w:rFonts w:asciiTheme="minorHAnsi" w:hAnsiTheme="minorHAnsi" w:cstheme="minorHAnsi"/>
        </w:rPr>
        <w:lastRenderedPageBreak/>
        <w:t>V - para aquisição de material permanente ou outra despesa de capital;</w:t>
      </w:r>
    </w:p>
    <w:p w:rsidR="006A1454" w:rsidRPr="005905B5" w:rsidRDefault="006A1454" w:rsidP="004B488D">
      <w:pPr>
        <w:spacing w:line="360" w:lineRule="auto"/>
        <w:ind w:firstLine="851"/>
        <w:jc w:val="both"/>
        <w:rPr>
          <w:rFonts w:asciiTheme="minorHAnsi" w:hAnsiTheme="minorHAnsi" w:cstheme="minorHAnsi"/>
        </w:rPr>
      </w:pPr>
      <w:r w:rsidRPr="005905B5">
        <w:rPr>
          <w:rFonts w:asciiTheme="minorHAnsi" w:hAnsiTheme="minorHAnsi" w:cstheme="minorHAnsi"/>
        </w:rPr>
        <w:t>VI - com prazo de aplicação superior a 90 (noventa) dias ou que ultrapasse o término do exercício financeiro;</w:t>
      </w:r>
    </w:p>
    <w:p w:rsidR="006A1454" w:rsidRPr="005905B5" w:rsidRDefault="006A1454" w:rsidP="004B488D">
      <w:pPr>
        <w:spacing w:line="360" w:lineRule="auto"/>
        <w:ind w:firstLine="851"/>
        <w:jc w:val="both"/>
        <w:rPr>
          <w:rFonts w:asciiTheme="minorHAnsi" w:hAnsiTheme="minorHAnsi" w:cstheme="minorHAnsi"/>
        </w:rPr>
      </w:pPr>
      <w:r w:rsidRPr="005905B5">
        <w:rPr>
          <w:rFonts w:asciiTheme="minorHAnsi" w:hAnsiTheme="minorHAnsi" w:cstheme="minorHAnsi"/>
        </w:rPr>
        <w:t>VII - para cobrir despesas com atividades alheias ao</w:t>
      </w:r>
      <w:r w:rsidR="005905B5">
        <w:rPr>
          <w:rFonts w:asciiTheme="minorHAnsi" w:hAnsiTheme="minorHAnsi" w:cstheme="minorHAnsi"/>
        </w:rPr>
        <w:t xml:space="preserve"> Poder Legislativo</w:t>
      </w:r>
      <w:r w:rsidRPr="005905B5">
        <w:rPr>
          <w:rFonts w:asciiTheme="minorHAnsi" w:hAnsiTheme="minorHAnsi" w:cstheme="minorHAnsi"/>
        </w:rPr>
        <w:t>;</w:t>
      </w:r>
    </w:p>
    <w:p w:rsidR="006A1454" w:rsidRPr="005905B5" w:rsidRDefault="006A1454" w:rsidP="004B488D">
      <w:pPr>
        <w:spacing w:line="360" w:lineRule="auto"/>
        <w:ind w:firstLine="851"/>
        <w:jc w:val="both"/>
        <w:rPr>
          <w:rFonts w:asciiTheme="minorHAnsi" w:hAnsiTheme="minorHAnsi" w:cstheme="minorHAnsi"/>
        </w:rPr>
      </w:pPr>
      <w:r w:rsidRPr="005905B5">
        <w:rPr>
          <w:rFonts w:asciiTheme="minorHAnsi" w:hAnsiTheme="minorHAnsi" w:cstheme="minorHAnsi"/>
        </w:rPr>
        <w:t>VIII - para aquisição de material para estocagem em almoxarifado;</w:t>
      </w:r>
    </w:p>
    <w:p w:rsidR="006A1454" w:rsidRDefault="006A1454" w:rsidP="004B488D">
      <w:pPr>
        <w:spacing w:line="360" w:lineRule="auto"/>
        <w:ind w:firstLine="851"/>
        <w:jc w:val="both"/>
        <w:rPr>
          <w:rFonts w:asciiTheme="minorHAnsi" w:hAnsiTheme="minorHAnsi" w:cstheme="minorHAnsi"/>
        </w:rPr>
      </w:pPr>
      <w:r w:rsidRPr="005905B5">
        <w:rPr>
          <w:rFonts w:asciiTheme="minorHAnsi" w:hAnsiTheme="minorHAnsi" w:cstheme="minorHAnsi"/>
        </w:rPr>
        <w:t>IX - para servidor que não pertença à estrutura funcional do órgão.</w:t>
      </w:r>
    </w:p>
    <w:p w:rsidR="005905B5" w:rsidRDefault="005905B5" w:rsidP="002D0EFD">
      <w:pPr>
        <w:shd w:val="clear" w:color="auto" w:fill="FFFFFF"/>
        <w:spacing w:before="120" w:after="120" w:line="360" w:lineRule="auto"/>
        <w:jc w:val="center"/>
        <w:rPr>
          <w:rFonts w:asciiTheme="minorHAnsi" w:hAnsiTheme="minorHAnsi" w:cstheme="minorHAnsi"/>
          <w:b/>
          <w:color w:val="222222"/>
        </w:rPr>
      </w:pPr>
      <w:r w:rsidRPr="00983F39">
        <w:rPr>
          <w:rFonts w:asciiTheme="minorHAnsi" w:hAnsiTheme="minorHAnsi" w:cstheme="minorHAnsi"/>
          <w:b/>
          <w:color w:val="222222"/>
        </w:rPr>
        <w:t>D</w:t>
      </w:r>
      <w:r>
        <w:rPr>
          <w:rFonts w:asciiTheme="minorHAnsi" w:hAnsiTheme="minorHAnsi" w:cstheme="minorHAnsi"/>
          <w:b/>
          <w:color w:val="222222"/>
        </w:rPr>
        <w:t>A APLICAÇÃO E COMPROVAÇÃO</w:t>
      </w:r>
    </w:p>
    <w:p w:rsidR="005905B5" w:rsidRPr="005905B5" w:rsidRDefault="005905B5" w:rsidP="004B488D">
      <w:pPr>
        <w:shd w:val="clear" w:color="auto" w:fill="FFFFFF"/>
        <w:spacing w:before="120" w:after="120" w:line="360" w:lineRule="auto"/>
        <w:ind w:firstLine="851"/>
        <w:jc w:val="both"/>
        <w:rPr>
          <w:rFonts w:asciiTheme="minorHAnsi" w:hAnsiTheme="minorHAnsi" w:cstheme="minorHAnsi"/>
          <w:color w:val="222222"/>
        </w:rPr>
      </w:pPr>
      <w:r w:rsidRPr="005905B5">
        <w:rPr>
          <w:rFonts w:asciiTheme="minorHAnsi" w:hAnsiTheme="minorHAnsi" w:cstheme="minorHAnsi"/>
          <w:b/>
          <w:bCs/>
          <w:color w:val="222222"/>
        </w:rPr>
        <w:t>Art. 1</w:t>
      </w:r>
      <w:r w:rsidR="00FD46D9">
        <w:rPr>
          <w:rFonts w:asciiTheme="minorHAnsi" w:hAnsiTheme="minorHAnsi" w:cstheme="minorHAnsi"/>
          <w:b/>
          <w:bCs/>
          <w:color w:val="222222"/>
        </w:rPr>
        <w:t>3</w:t>
      </w:r>
      <w:r w:rsidRPr="005905B5">
        <w:rPr>
          <w:rFonts w:asciiTheme="minorHAnsi" w:hAnsiTheme="minorHAnsi" w:cstheme="minorHAnsi"/>
          <w:color w:val="222222"/>
        </w:rPr>
        <w:t> Na comprovação das despesas efetuadas com suprimento de fundos deverão ser observados os seguintes aspectos:</w:t>
      </w:r>
    </w:p>
    <w:p w:rsidR="005905B5" w:rsidRPr="005905B5" w:rsidRDefault="005905B5" w:rsidP="004B488D">
      <w:pPr>
        <w:shd w:val="clear" w:color="auto" w:fill="FFFFFF"/>
        <w:spacing w:before="120" w:after="120" w:line="360" w:lineRule="auto"/>
        <w:ind w:firstLine="851"/>
        <w:jc w:val="both"/>
        <w:rPr>
          <w:rFonts w:asciiTheme="minorHAnsi" w:hAnsiTheme="minorHAnsi" w:cstheme="minorHAnsi"/>
          <w:color w:val="222222"/>
        </w:rPr>
      </w:pPr>
      <w:r w:rsidRPr="005905B5">
        <w:rPr>
          <w:rFonts w:asciiTheme="minorHAnsi" w:hAnsiTheme="minorHAnsi" w:cstheme="minorHAnsi"/>
          <w:color w:val="222222"/>
        </w:rPr>
        <w:t xml:space="preserve">I </w:t>
      </w:r>
      <w:r>
        <w:rPr>
          <w:rFonts w:asciiTheme="minorHAnsi" w:hAnsiTheme="minorHAnsi" w:cstheme="minorHAnsi"/>
          <w:color w:val="222222"/>
        </w:rPr>
        <w:t>-</w:t>
      </w:r>
      <w:r w:rsidRPr="005905B5">
        <w:rPr>
          <w:rFonts w:asciiTheme="minorHAnsi" w:hAnsiTheme="minorHAnsi" w:cstheme="minorHAnsi"/>
          <w:color w:val="222222"/>
        </w:rPr>
        <w:t xml:space="preserve"> a apresentação de recibo, sempre em via original, com a devida identificação contendo nome completo, endereço, RG e CPF do prestador de</w:t>
      </w:r>
      <w:r>
        <w:rPr>
          <w:rFonts w:asciiTheme="minorHAnsi" w:hAnsiTheme="minorHAnsi" w:cstheme="minorHAnsi"/>
          <w:color w:val="222222"/>
        </w:rPr>
        <w:t xml:space="preserve"> serviços, quando corresponder à</w:t>
      </w:r>
      <w:r w:rsidRPr="005905B5">
        <w:rPr>
          <w:rFonts w:asciiTheme="minorHAnsi" w:hAnsiTheme="minorHAnsi" w:cstheme="minorHAnsi"/>
          <w:color w:val="222222"/>
        </w:rPr>
        <w:t xml:space="preserve"> pessoa física;</w:t>
      </w:r>
    </w:p>
    <w:p w:rsidR="005905B5" w:rsidRPr="005905B5" w:rsidRDefault="005905B5" w:rsidP="004B488D">
      <w:pPr>
        <w:shd w:val="clear" w:color="auto" w:fill="FFFFFF"/>
        <w:spacing w:before="120" w:after="120" w:line="360" w:lineRule="auto"/>
        <w:ind w:firstLine="851"/>
        <w:jc w:val="both"/>
        <w:rPr>
          <w:rFonts w:asciiTheme="minorHAnsi" w:hAnsiTheme="minorHAnsi" w:cstheme="minorHAnsi"/>
          <w:color w:val="222222"/>
        </w:rPr>
      </w:pPr>
      <w:r w:rsidRPr="005905B5">
        <w:rPr>
          <w:rFonts w:asciiTheme="minorHAnsi" w:hAnsiTheme="minorHAnsi" w:cstheme="minorHAnsi"/>
          <w:color w:val="222222"/>
        </w:rPr>
        <w:t>II - a apresentação de nota fiscal, quando se tratar de pessoa jurídica;</w:t>
      </w:r>
    </w:p>
    <w:p w:rsidR="005905B5" w:rsidRPr="005905B5" w:rsidRDefault="005905B5" w:rsidP="004B488D">
      <w:pPr>
        <w:shd w:val="clear" w:color="auto" w:fill="FFFFFF"/>
        <w:spacing w:before="120" w:after="120" w:line="360" w:lineRule="auto"/>
        <w:ind w:firstLine="851"/>
        <w:jc w:val="both"/>
        <w:rPr>
          <w:rFonts w:asciiTheme="minorHAnsi" w:hAnsiTheme="minorHAnsi" w:cstheme="minorHAnsi"/>
          <w:color w:val="222222"/>
        </w:rPr>
      </w:pPr>
      <w:r w:rsidRPr="005905B5">
        <w:rPr>
          <w:rFonts w:asciiTheme="minorHAnsi" w:hAnsiTheme="minorHAnsi" w:cstheme="minorHAnsi"/>
          <w:color w:val="222222"/>
        </w:rPr>
        <w:t>a) a nota fiscal deverá ser qualquer uma dos modelos admitidos pelo Código Tributário do Estado, assim como recibo ou outros comprovantes emitidos em nome d</w:t>
      </w:r>
      <w:r w:rsidR="00447BC8">
        <w:rPr>
          <w:rFonts w:asciiTheme="minorHAnsi" w:hAnsiTheme="minorHAnsi" w:cstheme="minorHAnsi"/>
          <w:color w:val="222222"/>
        </w:rPr>
        <w:t>a Câmara Municipal de Rolim de Moura</w:t>
      </w:r>
      <w:r w:rsidRPr="005905B5">
        <w:rPr>
          <w:rFonts w:asciiTheme="minorHAnsi" w:hAnsiTheme="minorHAnsi" w:cstheme="minorHAnsi"/>
          <w:color w:val="222222"/>
        </w:rPr>
        <w:t>;</w:t>
      </w:r>
    </w:p>
    <w:p w:rsidR="005905B5" w:rsidRPr="005905B5" w:rsidRDefault="005905B5" w:rsidP="004B488D">
      <w:pPr>
        <w:shd w:val="clear" w:color="auto" w:fill="FFFFFF"/>
        <w:spacing w:before="120" w:after="120" w:line="360" w:lineRule="auto"/>
        <w:ind w:firstLine="851"/>
        <w:jc w:val="both"/>
        <w:rPr>
          <w:rFonts w:asciiTheme="minorHAnsi" w:hAnsiTheme="minorHAnsi" w:cstheme="minorHAnsi"/>
          <w:color w:val="222222"/>
        </w:rPr>
      </w:pPr>
      <w:r w:rsidRPr="005905B5">
        <w:rPr>
          <w:rFonts w:asciiTheme="minorHAnsi" w:hAnsiTheme="minorHAnsi" w:cstheme="minorHAnsi"/>
          <w:color w:val="222222"/>
        </w:rPr>
        <w:t>III - o desconto do ISS</w:t>
      </w:r>
      <w:r w:rsidR="00447BC8">
        <w:rPr>
          <w:rFonts w:asciiTheme="minorHAnsi" w:hAnsiTheme="minorHAnsi" w:cstheme="minorHAnsi"/>
          <w:color w:val="222222"/>
        </w:rPr>
        <w:t>QN</w:t>
      </w:r>
      <w:r w:rsidRPr="005905B5">
        <w:rPr>
          <w:rFonts w:asciiTheme="minorHAnsi" w:hAnsiTheme="minorHAnsi" w:cstheme="minorHAnsi"/>
          <w:color w:val="222222"/>
        </w:rPr>
        <w:t xml:space="preserve"> correspondente a serviços prestados, nos termos da legislação do município de </w:t>
      </w:r>
      <w:r w:rsidR="00447BC8">
        <w:rPr>
          <w:rFonts w:asciiTheme="minorHAnsi" w:hAnsiTheme="minorHAnsi" w:cstheme="minorHAnsi"/>
          <w:color w:val="222222"/>
        </w:rPr>
        <w:t>Rolim de Moura/RO</w:t>
      </w:r>
      <w:r w:rsidRPr="005905B5">
        <w:rPr>
          <w:rFonts w:asciiTheme="minorHAnsi" w:hAnsiTheme="minorHAnsi" w:cstheme="minorHAnsi"/>
          <w:color w:val="222222"/>
        </w:rPr>
        <w:t xml:space="preserve"> e Lei complementar nº 116/2023;</w:t>
      </w:r>
    </w:p>
    <w:p w:rsidR="005905B5" w:rsidRPr="005905B5" w:rsidRDefault="005905B5" w:rsidP="004B488D">
      <w:pPr>
        <w:shd w:val="clear" w:color="auto" w:fill="FFFFFF"/>
        <w:spacing w:before="120" w:after="120" w:line="360" w:lineRule="auto"/>
        <w:ind w:firstLine="851"/>
        <w:jc w:val="both"/>
        <w:rPr>
          <w:rFonts w:asciiTheme="minorHAnsi" w:hAnsiTheme="minorHAnsi" w:cstheme="minorHAnsi"/>
          <w:color w:val="222222"/>
        </w:rPr>
      </w:pPr>
      <w:r w:rsidRPr="005905B5">
        <w:rPr>
          <w:rFonts w:asciiTheme="minorHAnsi" w:hAnsiTheme="minorHAnsi" w:cstheme="minorHAnsi"/>
          <w:color w:val="222222"/>
        </w:rPr>
        <w:t>IV - desconto previdenciário do contribuinte, conforme tabela vigente</w:t>
      </w:r>
      <w:r w:rsidR="00447BC8">
        <w:rPr>
          <w:rFonts w:asciiTheme="minorHAnsi" w:hAnsiTheme="minorHAnsi" w:cstheme="minorHAnsi"/>
          <w:color w:val="222222"/>
        </w:rPr>
        <w:t xml:space="preserve"> da Previdência S</w:t>
      </w:r>
      <w:r w:rsidRPr="005905B5">
        <w:rPr>
          <w:rFonts w:asciiTheme="minorHAnsi" w:hAnsiTheme="minorHAnsi" w:cstheme="minorHAnsi"/>
          <w:color w:val="222222"/>
        </w:rPr>
        <w:t>ocial, nos termos da IN</w:t>
      </w:r>
      <w:r w:rsidR="00447BC8">
        <w:rPr>
          <w:rFonts w:asciiTheme="minorHAnsi" w:hAnsiTheme="minorHAnsi" w:cstheme="minorHAnsi"/>
          <w:color w:val="222222"/>
        </w:rPr>
        <w:t xml:space="preserve"> nº</w:t>
      </w:r>
      <w:r w:rsidRPr="005905B5">
        <w:rPr>
          <w:rFonts w:asciiTheme="minorHAnsi" w:hAnsiTheme="minorHAnsi" w:cstheme="minorHAnsi"/>
          <w:color w:val="222222"/>
        </w:rPr>
        <w:t xml:space="preserve"> 2110/2020</w:t>
      </w:r>
      <w:r w:rsidR="00447BC8">
        <w:rPr>
          <w:rFonts w:asciiTheme="minorHAnsi" w:hAnsiTheme="minorHAnsi" w:cstheme="minorHAnsi"/>
          <w:color w:val="222222"/>
        </w:rPr>
        <w:t xml:space="preserve"> </w:t>
      </w:r>
      <w:r w:rsidRPr="005905B5">
        <w:rPr>
          <w:rFonts w:asciiTheme="minorHAnsi" w:hAnsiTheme="minorHAnsi" w:cstheme="minorHAnsi"/>
          <w:color w:val="222222"/>
        </w:rPr>
        <w:t>-</w:t>
      </w:r>
      <w:r w:rsidR="00447BC8">
        <w:rPr>
          <w:rFonts w:asciiTheme="minorHAnsi" w:hAnsiTheme="minorHAnsi" w:cstheme="minorHAnsi"/>
          <w:color w:val="222222"/>
        </w:rPr>
        <w:t xml:space="preserve"> </w:t>
      </w:r>
      <w:r w:rsidRPr="005905B5">
        <w:rPr>
          <w:rFonts w:asciiTheme="minorHAnsi" w:hAnsiTheme="minorHAnsi" w:cstheme="minorHAnsi"/>
          <w:color w:val="222222"/>
        </w:rPr>
        <w:t>Previdência Social, nos casos de contratação de pessoa física (autônomo/individual) ou jurídica (serviços prestados mediante cessão de mão de obra ou empreitada);</w:t>
      </w:r>
    </w:p>
    <w:p w:rsidR="005905B5" w:rsidRPr="005905B5" w:rsidRDefault="005905B5" w:rsidP="004B488D">
      <w:pPr>
        <w:shd w:val="clear" w:color="auto" w:fill="FFFFFF"/>
        <w:spacing w:before="120" w:after="120" w:line="360" w:lineRule="auto"/>
        <w:ind w:firstLine="851"/>
        <w:jc w:val="both"/>
        <w:rPr>
          <w:rFonts w:asciiTheme="minorHAnsi" w:hAnsiTheme="minorHAnsi" w:cstheme="minorHAnsi"/>
          <w:color w:val="222222"/>
        </w:rPr>
      </w:pPr>
      <w:r w:rsidRPr="005905B5">
        <w:rPr>
          <w:rFonts w:asciiTheme="minorHAnsi" w:hAnsiTheme="minorHAnsi" w:cstheme="minorHAnsi"/>
          <w:color w:val="222222"/>
        </w:rPr>
        <w:t>V - contribuição patronal do INSS quando houver contratação de serviços prestados por pessoa física, incidindo a alíquota de recolhimento de 20% do valor do serviço contratado.</w:t>
      </w:r>
    </w:p>
    <w:p w:rsidR="005905B5" w:rsidRPr="005905B5" w:rsidRDefault="005905B5" w:rsidP="004B488D">
      <w:pPr>
        <w:shd w:val="clear" w:color="auto" w:fill="FFFFFF"/>
        <w:spacing w:before="120" w:after="120" w:line="360" w:lineRule="auto"/>
        <w:ind w:firstLine="851"/>
        <w:jc w:val="both"/>
        <w:rPr>
          <w:rFonts w:asciiTheme="minorHAnsi" w:hAnsiTheme="minorHAnsi" w:cstheme="minorHAnsi"/>
          <w:color w:val="222222"/>
        </w:rPr>
      </w:pPr>
      <w:r w:rsidRPr="005905B5">
        <w:rPr>
          <w:rFonts w:asciiTheme="minorHAnsi" w:hAnsiTheme="minorHAnsi" w:cstheme="minorHAnsi"/>
          <w:color w:val="222222"/>
        </w:rPr>
        <w:t>a) para pagamento dessa contribuição deve ser realizado empenho próprio, no elemento de despesa adequado, não sendo possível a execução de seu pagamento com recursos de suprimento.</w:t>
      </w:r>
    </w:p>
    <w:p w:rsidR="005905B5" w:rsidRPr="005905B5" w:rsidRDefault="005905B5" w:rsidP="004B488D">
      <w:pPr>
        <w:shd w:val="clear" w:color="auto" w:fill="FFFFFF"/>
        <w:spacing w:before="120" w:after="120" w:line="360" w:lineRule="auto"/>
        <w:ind w:firstLine="851"/>
        <w:jc w:val="both"/>
        <w:rPr>
          <w:rFonts w:asciiTheme="minorHAnsi" w:hAnsiTheme="minorHAnsi" w:cstheme="minorHAnsi"/>
          <w:color w:val="222222"/>
        </w:rPr>
      </w:pPr>
      <w:r w:rsidRPr="005905B5">
        <w:rPr>
          <w:rFonts w:asciiTheme="minorHAnsi" w:hAnsiTheme="minorHAnsi" w:cstheme="minorHAnsi"/>
          <w:color w:val="222222"/>
        </w:rPr>
        <w:lastRenderedPageBreak/>
        <w:t>VI - informação do recolhimento via GPS/DARF, da contribuição previdenciária, quando for o caso.</w:t>
      </w:r>
    </w:p>
    <w:p w:rsidR="005905B5" w:rsidRPr="005905B5" w:rsidRDefault="005905B5" w:rsidP="004B488D">
      <w:pPr>
        <w:shd w:val="clear" w:color="auto" w:fill="FFFFFF"/>
        <w:spacing w:before="120" w:after="120" w:line="360" w:lineRule="auto"/>
        <w:ind w:firstLine="851"/>
        <w:jc w:val="both"/>
        <w:rPr>
          <w:rFonts w:asciiTheme="minorHAnsi" w:hAnsiTheme="minorHAnsi" w:cstheme="minorHAnsi"/>
          <w:color w:val="222222"/>
        </w:rPr>
      </w:pPr>
      <w:r w:rsidRPr="005905B5">
        <w:rPr>
          <w:rFonts w:asciiTheme="minorHAnsi" w:hAnsiTheme="minorHAnsi" w:cstheme="minorHAnsi"/>
          <w:color w:val="222222"/>
        </w:rPr>
        <w:t>Parágrafo único. Não serão aceitos documentos com rasuras ou entrelinhas, devendo, o suprido, apresentar nota de correção fornecida pela própria empresa.</w:t>
      </w:r>
    </w:p>
    <w:p w:rsidR="005905B5" w:rsidRPr="005905B5" w:rsidRDefault="005905B5" w:rsidP="004B488D">
      <w:pPr>
        <w:shd w:val="clear" w:color="auto" w:fill="FFFFFF"/>
        <w:spacing w:before="120" w:after="120" w:line="360" w:lineRule="auto"/>
        <w:ind w:firstLine="851"/>
        <w:jc w:val="both"/>
        <w:rPr>
          <w:rFonts w:asciiTheme="minorHAnsi" w:hAnsiTheme="minorHAnsi" w:cstheme="minorHAnsi"/>
          <w:color w:val="222222"/>
        </w:rPr>
      </w:pPr>
      <w:r w:rsidRPr="005905B5">
        <w:rPr>
          <w:rFonts w:asciiTheme="minorHAnsi" w:hAnsiTheme="minorHAnsi" w:cstheme="minorHAnsi"/>
          <w:b/>
          <w:bCs/>
          <w:color w:val="222222"/>
        </w:rPr>
        <w:t>Art. 1</w:t>
      </w:r>
      <w:r w:rsidR="00FD46D9">
        <w:rPr>
          <w:rFonts w:asciiTheme="minorHAnsi" w:hAnsiTheme="minorHAnsi" w:cstheme="minorHAnsi"/>
          <w:b/>
          <w:bCs/>
          <w:color w:val="222222"/>
        </w:rPr>
        <w:t>4</w:t>
      </w:r>
      <w:r w:rsidRPr="005905B5">
        <w:rPr>
          <w:rFonts w:asciiTheme="minorHAnsi" w:hAnsiTheme="minorHAnsi" w:cstheme="minorHAnsi"/>
          <w:color w:val="222222"/>
        </w:rPr>
        <w:t> Em cada operação efetuada na aplicação do suprimento de fundos, o suprido colherá o respectivo documento comprobatório, tal como a nota fiscal, fatura, recibo, guia de recolhimento de tributo, dentre outros, devidamente quitado e apresentará ao solicitante, para a pertinente ATESTAÇÃO.</w:t>
      </w:r>
    </w:p>
    <w:p w:rsidR="005905B5" w:rsidRPr="005905B5" w:rsidRDefault="005905B5" w:rsidP="004B488D">
      <w:pPr>
        <w:shd w:val="clear" w:color="auto" w:fill="FFFFFF"/>
        <w:spacing w:before="120" w:after="120" w:line="360" w:lineRule="auto"/>
        <w:ind w:firstLine="851"/>
        <w:jc w:val="both"/>
        <w:rPr>
          <w:rFonts w:asciiTheme="minorHAnsi" w:hAnsiTheme="minorHAnsi" w:cstheme="minorHAnsi"/>
          <w:color w:val="222222"/>
        </w:rPr>
      </w:pPr>
      <w:r w:rsidRPr="005905B5">
        <w:rPr>
          <w:rFonts w:asciiTheme="minorHAnsi" w:hAnsiTheme="minorHAnsi" w:cstheme="minorHAnsi"/>
          <w:b/>
          <w:bCs/>
          <w:color w:val="222222"/>
        </w:rPr>
        <w:t>Art. 1</w:t>
      </w:r>
      <w:r w:rsidR="00FD46D9">
        <w:rPr>
          <w:rFonts w:asciiTheme="minorHAnsi" w:hAnsiTheme="minorHAnsi" w:cstheme="minorHAnsi"/>
          <w:b/>
          <w:bCs/>
          <w:color w:val="222222"/>
        </w:rPr>
        <w:t>5</w:t>
      </w:r>
      <w:r w:rsidRPr="005905B5">
        <w:rPr>
          <w:rFonts w:asciiTheme="minorHAnsi" w:hAnsiTheme="minorHAnsi" w:cstheme="minorHAnsi"/>
          <w:color w:val="222222"/>
        </w:rPr>
        <w:t> Ao atestar os documentos, o responsável pelo atestado deverá apor a data, sua assinatura seguida do nome legível e o cargo/função.</w:t>
      </w:r>
    </w:p>
    <w:p w:rsidR="005905B5" w:rsidRPr="005905B5" w:rsidRDefault="005905B5" w:rsidP="004B488D">
      <w:pPr>
        <w:shd w:val="clear" w:color="auto" w:fill="FFFFFF"/>
        <w:spacing w:before="120" w:after="120" w:line="360" w:lineRule="auto"/>
        <w:ind w:firstLine="851"/>
        <w:jc w:val="both"/>
        <w:rPr>
          <w:rFonts w:asciiTheme="minorHAnsi" w:hAnsiTheme="minorHAnsi" w:cstheme="minorHAnsi"/>
          <w:color w:val="222222"/>
        </w:rPr>
      </w:pPr>
      <w:r w:rsidRPr="005905B5">
        <w:rPr>
          <w:rFonts w:asciiTheme="minorHAnsi" w:hAnsiTheme="minorHAnsi" w:cstheme="minorHAnsi"/>
          <w:b/>
          <w:bCs/>
          <w:color w:val="222222"/>
        </w:rPr>
        <w:t>Art. 1</w:t>
      </w:r>
      <w:r w:rsidR="00FD46D9">
        <w:rPr>
          <w:rFonts w:asciiTheme="minorHAnsi" w:hAnsiTheme="minorHAnsi" w:cstheme="minorHAnsi"/>
          <w:b/>
          <w:bCs/>
          <w:color w:val="222222"/>
        </w:rPr>
        <w:t>6</w:t>
      </w:r>
      <w:r w:rsidRPr="005905B5">
        <w:rPr>
          <w:rFonts w:asciiTheme="minorHAnsi" w:hAnsiTheme="minorHAnsi" w:cstheme="minorHAnsi"/>
          <w:color w:val="222222"/>
        </w:rPr>
        <w:t> O suprido manterá em seu poder a documentação referida nos artigos anteriores, a qual instruirá a prestação de contas que lhe compete apresentar até 30 (trinta) dias após o término do prazo para aplicação.</w:t>
      </w:r>
    </w:p>
    <w:p w:rsidR="005905B5" w:rsidRPr="005905B5" w:rsidRDefault="005905B5" w:rsidP="004B488D">
      <w:pPr>
        <w:shd w:val="clear" w:color="auto" w:fill="FFFFFF"/>
        <w:spacing w:before="120" w:after="120" w:line="360" w:lineRule="auto"/>
        <w:ind w:firstLine="851"/>
        <w:jc w:val="both"/>
        <w:rPr>
          <w:rFonts w:asciiTheme="minorHAnsi" w:hAnsiTheme="minorHAnsi" w:cstheme="minorHAnsi"/>
          <w:color w:val="222222"/>
        </w:rPr>
      </w:pPr>
      <w:r w:rsidRPr="005905B5">
        <w:rPr>
          <w:rFonts w:asciiTheme="minorHAnsi" w:hAnsiTheme="minorHAnsi" w:cstheme="minorHAnsi"/>
          <w:b/>
          <w:bCs/>
          <w:color w:val="222222"/>
        </w:rPr>
        <w:t>Art. 1</w:t>
      </w:r>
      <w:r w:rsidR="00FD46D9">
        <w:rPr>
          <w:rFonts w:asciiTheme="minorHAnsi" w:hAnsiTheme="minorHAnsi" w:cstheme="minorHAnsi"/>
          <w:b/>
          <w:bCs/>
          <w:color w:val="222222"/>
        </w:rPr>
        <w:t>7</w:t>
      </w:r>
      <w:r w:rsidRPr="005905B5">
        <w:rPr>
          <w:rFonts w:asciiTheme="minorHAnsi" w:hAnsiTheme="minorHAnsi" w:cstheme="minorHAnsi"/>
          <w:color w:val="222222"/>
        </w:rPr>
        <w:t> No caso de não aplicação do valor total do suprimento de fundos, o suprido deverá restituir a</w:t>
      </w:r>
      <w:r w:rsidR="00EB344C">
        <w:rPr>
          <w:rFonts w:asciiTheme="minorHAnsi" w:hAnsiTheme="minorHAnsi" w:cstheme="minorHAnsi"/>
          <w:color w:val="222222"/>
        </w:rPr>
        <w:t xml:space="preserve"> Câmara Municipal de Rolim de Moura</w:t>
      </w:r>
      <w:r w:rsidRPr="005905B5">
        <w:rPr>
          <w:rFonts w:asciiTheme="minorHAnsi" w:hAnsiTheme="minorHAnsi" w:cstheme="minorHAnsi"/>
          <w:color w:val="222222"/>
        </w:rPr>
        <w:t>, no prazo de 05 (cinco) dias, o saldo remanescente e apresentar o comprovante do recolhimento devidamente autenticado pelo estabelecimento bancário.</w:t>
      </w:r>
    </w:p>
    <w:p w:rsidR="005905B5" w:rsidRDefault="005905B5" w:rsidP="004B488D">
      <w:pPr>
        <w:shd w:val="clear" w:color="auto" w:fill="FFFFFF"/>
        <w:spacing w:before="120" w:after="120" w:line="360" w:lineRule="auto"/>
        <w:ind w:firstLine="851"/>
        <w:jc w:val="both"/>
        <w:rPr>
          <w:rFonts w:asciiTheme="minorHAnsi" w:hAnsiTheme="minorHAnsi" w:cstheme="minorHAnsi"/>
          <w:color w:val="222222"/>
        </w:rPr>
      </w:pPr>
      <w:r w:rsidRPr="005905B5">
        <w:rPr>
          <w:rFonts w:asciiTheme="minorHAnsi" w:hAnsiTheme="minorHAnsi" w:cstheme="minorHAnsi"/>
          <w:b/>
          <w:bCs/>
          <w:color w:val="222222"/>
        </w:rPr>
        <w:t>Art. 1</w:t>
      </w:r>
      <w:r w:rsidR="00FD46D9">
        <w:rPr>
          <w:rFonts w:asciiTheme="minorHAnsi" w:hAnsiTheme="minorHAnsi" w:cstheme="minorHAnsi"/>
          <w:b/>
          <w:bCs/>
          <w:color w:val="222222"/>
        </w:rPr>
        <w:t>8</w:t>
      </w:r>
      <w:r w:rsidRPr="005905B5">
        <w:rPr>
          <w:rFonts w:asciiTheme="minorHAnsi" w:hAnsiTheme="minorHAnsi" w:cstheme="minorHAnsi"/>
          <w:color w:val="222222"/>
        </w:rPr>
        <w:t> O suprimento de fundos</w:t>
      </w:r>
      <w:r w:rsidR="00AC3CB4">
        <w:rPr>
          <w:rFonts w:asciiTheme="minorHAnsi" w:hAnsiTheme="minorHAnsi" w:cstheme="minorHAnsi"/>
          <w:color w:val="222222"/>
        </w:rPr>
        <w:t xml:space="preserve"> não poderá ser aplicado após o encerramento do exercício financeiro em que for concedido, devendo os saldos porventura existentes ser recolhidos até o dia 26 (vinte e seis) de dezembro.</w:t>
      </w:r>
    </w:p>
    <w:p w:rsidR="00EB344C" w:rsidRDefault="00EB344C" w:rsidP="002D0EFD">
      <w:pPr>
        <w:shd w:val="clear" w:color="auto" w:fill="FFFFFF"/>
        <w:spacing w:before="120" w:after="120" w:line="360" w:lineRule="auto"/>
        <w:jc w:val="center"/>
        <w:rPr>
          <w:rFonts w:asciiTheme="minorHAnsi" w:hAnsiTheme="minorHAnsi" w:cstheme="minorHAnsi"/>
          <w:b/>
          <w:color w:val="222222"/>
        </w:rPr>
      </w:pPr>
      <w:r w:rsidRPr="00983F39">
        <w:rPr>
          <w:rFonts w:asciiTheme="minorHAnsi" w:hAnsiTheme="minorHAnsi" w:cstheme="minorHAnsi"/>
          <w:b/>
          <w:color w:val="222222"/>
        </w:rPr>
        <w:t>D</w:t>
      </w:r>
      <w:r>
        <w:rPr>
          <w:rFonts w:asciiTheme="minorHAnsi" w:hAnsiTheme="minorHAnsi" w:cstheme="minorHAnsi"/>
          <w:b/>
          <w:color w:val="222222"/>
        </w:rPr>
        <w:t>A PRESTAÇÃO DE CONTAS</w:t>
      </w:r>
    </w:p>
    <w:p w:rsidR="00EB344C" w:rsidRPr="00EB344C" w:rsidRDefault="00EB344C" w:rsidP="004B488D">
      <w:pPr>
        <w:shd w:val="clear" w:color="auto" w:fill="FFFFFF"/>
        <w:spacing w:before="120" w:after="120" w:line="360" w:lineRule="auto"/>
        <w:ind w:firstLine="851"/>
        <w:jc w:val="both"/>
        <w:rPr>
          <w:rFonts w:asciiTheme="minorHAnsi" w:hAnsiTheme="minorHAnsi" w:cstheme="minorHAnsi"/>
          <w:color w:val="222222"/>
        </w:rPr>
      </w:pPr>
      <w:r w:rsidRPr="00EB344C">
        <w:rPr>
          <w:rFonts w:asciiTheme="minorHAnsi" w:hAnsiTheme="minorHAnsi" w:cstheme="minorHAnsi"/>
          <w:b/>
          <w:bCs/>
          <w:color w:val="222222"/>
        </w:rPr>
        <w:t>Art. 1</w:t>
      </w:r>
      <w:r w:rsidR="00FD46D9">
        <w:rPr>
          <w:rFonts w:asciiTheme="minorHAnsi" w:hAnsiTheme="minorHAnsi" w:cstheme="minorHAnsi"/>
          <w:b/>
          <w:bCs/>
          <w:color w:val="222222"/>
        </w:rPr>
        <w:t>9</w:t>
      </w:r>
      <w:r w:rsidRPr="00EB344C">
        <w:rPr>
          <w:rFonts w:asciiTheme="minorHAnsi" w:hAnsiTheme="minorHAnsi" w:cstheme="minorHAnsi"/>
          <w:color w:val="222222"/>
        </w:rPr>
        <w:t> A prestação de contas será formalizada pelo suprido e apresentada até 30 (trinta) dias subsequentes ao prazo final da aplicação mediante preenchimento do formulário Demonstrativo de Suprimento de Fundo constante do ANEXO II.</w:t>
      </w:r>
    </w:p>
    <w:p w:rsidR="00EB344C" w:rsidRPr="00EB344C" w:rsidRDefault="00EB344C" w:rsidP="004B488D">
      <w:pPr>
        <w:shd w:val="clear" w:color="auto" w:fill="FFFFFF"/>
        <w:spacing w:before="120" w:after="120" w:line="360" w:lineRule="auto"/>
        <w:ind w:firstLine="851"/>
        <w:jc w:val="both"/>
        <w:rPr>
          <w:rFonts w:asciiTheme="minorHAnsi" w:hAnsiTheme="minorHAnsi" w:cstheme="minorHAnsi"/>
          <w:color w:val="222222"/>
        </w:rPr>
      </w:pPr>
      <w:r w:rsidRPr="00EB344C">
        <w:rPr>
          <w:rFonts w:asciiTheme="minorHAnsi" w:hAnsiTheme="minorHAnsi" w:cstheme="minorHAnsi"/>
          <w:b/>
          <w:bCs/>
          <w:color w:val="222222"/>
        </w:rPr>
        <w:t xml:space="preserve">Art. </w:t>
      </w:r>
      <w:r w:rsidR="00FD46D9">
        <w:rPr>
          <w:rFonts w:asciiTheme="minorHAnsi" w:hAnsiTheme="minorHAnsi" w:cstheme="minorHAnsi"/>
          <w:b/>
          <w:bCs/>
          <w:color w:val="222222"/>
        </w:rPr>
        <w:t>20</w:t>
      </w:r>
      <w:r w:rsidRPr="00EB344C">
        <w:rPr>
          <w:rFonts w:asciiTheme="minorHAnsi" w:hAnsiTheme="minorHAnsi" w:cstheme="minorHAnsi"/>
          <w:color w:val="222222"/>
        </w:rPr>
        <w:t> Os documentos comprobatórios das despesas realizadas deverão ser fixados ao respectivo processo de concessão e relacionados no citado formulário contido no ANEXO II, em ordem crescente de data de emissão.</w:t>
      </w:r>
    </w:p>
    <w:p w:rsidR="00EB344C" w:rsidRPr="00EB344C" w:rsidRDefault="00EB344C" w:rsidP="004B488D">
      <w:pPr>
        <w:shd w:val="clear" w:color="auto" w:fill="FFFFFF"/>
        <w:spacing w:before="120" w:after="120" w:line="360" w:lineRule="auto"/>
        <w:ind w:firstLine="851"/>
        <w:jc w:val="both"/>
        <w:rPr>
          <w:rFonts w:asciiTheme="minorHAnsi" w:hAnsiTheme="minorHAnsi" w:cstheme="minorHAnsi"/>
          <w:color w:val="222222"/>
        </w:rPr>
      </w:pPr>
      <w:r w:rsidRPr="00EB344C">
        <w:rPr>
          <w:rFonts w:asciiTheme="minorHAnsi" w:hAnsiTheme="minorHAnsi" w:cstheme="minorHAnsi"/>
          <w:b/>
          <w:bCs/>
          <w:color w:val="222222"/>
        </w:rPr>
        <w:lastRenderedPageBreak/>
        <w:t>Art. 2</w:t>
      </w:r>
      <w:r w:rsidR="00FD46D9">
        <w:rPr>
          <w:rFonts w:asciiTheme="minorHAnsi" w:hAnsiTheme="minorHAnsi" w:cstheme="minorHAnsi"/>
          <w:b/>
          <w:bCs/>
          <w:color w:val="222222"/>
        </w:rPr>
        <w:t>1</w:t>
      </w:r>
      <w:r w:rsidRPr="00EB344C">
        <w:rPr>
          <w:rFonts w:asciiTheme="minorHAnsi" w:hAnsiTheme="minorHAnsi" w:cstheme="minorHAnsi"/>
          <w:color w:val="222222"/>
        </w:rPr>
        <w:t> Preenchido o formulário constante do ANEXO II, o suprido organizará a prestação de contas mediante a apresentação dos seguintes documentos:</w:t>
      </w:r>
    </w:p>
    <w:p w:rsidR="00EB344C" w:rsidRPr="00EB344C" w:rsidRDefault="00EB344C" w:rsidP="004B488D">
      <w:pPr>
        <w:shd w:val="clear" w:color="auto" w:fill="FFFFFF"/>
        <w:spacing w:before="120" w:after="120" w:line="360" w:lineRule="auto"/>
        <w:ind w:firstLine="851"/>
        <w:jc w:val="both"/>
        <w:rPr>
          <w:rFonts w:asciiTheme="minorHAnsi" w:hAnsiTheme="minorHAnsi" w:cstheme="minorHAnsi"/>
          <w:color w:val="222222"/>
        </w:rPr>
      </w:pPr>
      <w:r w:rsidRPr="00EB344C">
        <w:rPr>
          <w:rFonts w:asciiTheme="minorHAnsi" w:hAnsiTheme="minorHAnsi" w:cstheme="minorHAnsi"/>
          <w:color w:val="222222"/>
        </w:rPr>
        <w:t>I - cópia do ato de concessão do suprimento de fundos;</w:t>
      </w:r>
    </w:p>
    <w:p w:rsidR="00EB344C" w:rsidRPr="00EB344C" w:rsidRDefault="00EB344C" w:rsidP="004B488D">
      <w:pPr>
        <w:shd w:val="clear" w:color="auto" w:fill="FFFFFF"/>
        <w:spacing w:before="120" w:after="120" w:line="360" w:lineRule="auto"/>
        <w:ind w:firstLine="851"/>
        <w:jc w:val="both"/>
        <w:rPr>
          <w:rFonts w:asciiTheme="minorHAnsi" w:hAnsiTheme="minorHAnsi" w:cstheme="minorHAnsi"/>
          <w:color w:val="222222"/>
        </w:rPr>
      </w:pPr>
      <w:r w:rsidRPr="00EB344C">
        <w:rPr>
          <w:rFonts w:asciiTheme="minorHAnsi" w:hAnsiTheme="minorHAnsi" w:cstheme="minorHAnsi"/>
          <w:color w:val="222222"/>
        </w:rPr>
        <w:t>II - demonstrativo do suprimento de fundos;</w:t>
      </w:r>
    </w:p>
    <w:p w:rsidR="00EB344C" w:rsidRPr="00EB344C" w:rsidRDefault="00EB344C" w:rsidP="004B488D">
      <w:pPr>
        <w:shd w:val="clear" w:color="auto" w:fill="FFFFFF"/>
        <w:spacing w:before="120" w:after="120" w:line="360" w:lineRule="auto"/>
        <w:ind w:firstLine="851"/>
        <w:jc w:val="both"/>
        <w:rPr>
          <w:rFonts w:asciiTheme="minorHAnsi" w:hAnsiTheme="minorHAnsi" w:cstheme="minorHAnsi"/>
          <w:color w:val="222222"/>
        </w:rPr>
      </w:pPr>
      <w:r w:rsidRPr="00EB344C">
        <w:rPr>
          <w:rFonts w:asciiTheme="minorHAnsi" w:hAnsiTheme="minorHAnsi" w:cstheme="minorHAnsi"/>
          <w:color w:val="222222"/>
        </w:rPr>
        <w:t>III - primeira via da Nota de Empenho da despesa;</w:t>
      </w:r>
    </w:p>
    <w:p w:rsidR="00EB344C" w:rsidRPr="00EB344C" w:rsidRDefault="00EB344C" w:rsidP="004B488D">
      <w:pPr>
        <w:shd w:val="clear" w:color="auto" w:fill="FFFFFF"/>
        <w:spacing w:before="120" w:after="120" w:line="360" w:lineRule="auto"/>
        <w:ind w:firstLine="851"/>
        <w:jc w:val="both"/>
        <w:rPr>
          <w:rFonts w:asciiTheme="minorHAnsi" w:hAnsiTheme="minorHAnsi" w:cstheme="minorHAnsi"/>
          <w:color w:val="222222"/>
        </w:rPr>
      </w:pPr>
      <w:r w:rsidRPr="00EB344C">
        <w:rPr>
          <w:rFonts w:asciiTheme="minorHAnsi" w:hAnsiTheme="minorHAnsi" w:cstheme="minorHAnsi"/>
          <w:color w:val="222222"/>
        </w:rPr>
        <w:t xml:space="preserve">IV </w:t>
      </w:r>
      <w:r>
        <w:rPr>
          <w:rFonts w:asciiTheme="minorHAnsi" w:hAnsiTheme="minorHAnsi" w:cstheme="minorHAnsi"/>
          <w:color w:val="222222"/>
        </w:rPr>
        <w:t>-</w:t>
      </w:r>
      <w:r w:rsidRPr="00EB344C">
        <w:rPr>
          <w:rFonts w:asciiTheme="minorHAnsi" w:hAnsiTheme="minorHAnsi" w:cstheme="minorHAnsi"/>
          <w:color w:val="222222"/>
        </w:rPr>
        <w:t xml:space="preserve"> cópia da ordem bancária;</w:t>
      </w:r>
    </w:p>
    <w:p w:rsidR="00EB344C" w:rsidRPr="00EB344C" w:rsidRDefault="00EB344C" w:rsidP="004B488D">
      <w:pPr>
        <w:shd w:val="clear" w:color="auto" w:fill="FFFFFF"/>
        <w:spacing w:before="120" w:after="120" w:line="360" w:lineRule="auto"/>
        <w:ind w:firstLine="851"/>
        <w:jc w:val="both"/>
        <w:rPr>
          <w:rFonts w:asciiTheme="minorHAnsi" w:hAnsiTheme="minorHAnsi" w:cstheme="minorHAnsi"/>
          <w:color w:val="222222"/>
        </w:rPr>
      </w:pPr>
      <w:r w:rsidRPr="00EB344C">
        <w:rPr>
          <w:rFonts w:asciiTheme="minorHAnsi" w:hAnsiTheme="minorHAnsi" w:cstheme="minorHAnsi"/>
          <w:color w:val="222222"/>
        </w:rPr>
        <w:t>V - documentos comprobatórios das despesas realizadas, devidamente atestados por servidor</w:t>
      </w:r>
      <w:r>
        <w:rPr>
          <w:rFonts w:asciiTheme="minorHAnsi" w:hAnsiTheme="minorHAnsi" w:cstheme="minorHAnsi"/>
          <w:color w:val="222222"/>
        </w:rPr>
        <w:t xml:space="preserve"> designado</w:t>
      </w:r>
      <w:r w:rsidRPr="00EB344C">
        <w:rPr>
          <w:rFonts w:asciiTheme="minorHAnsi" w:hAnsiTheme="minorHAnsi" w:cstheme="minorHAnsi"/>
          <w:color w:val="222222"/>
        </w:rPr>
        <w:t xml:space="preserve"> que tenham conhecimento das condições em que as despesas foram efetivadas, emitidos em data igual ou posterior à de entrega do numerário, e compreendida dentro do prazo fixado para aplicação, em nome d</w:t>
      </w:r>
      <w:r>
        <w:rPr>
          <w:rFonts w:asciiTheme="minorHAnsi" w:hAnsiTheme="minorHAnsi" w:cstheme="minorHAnsi"/>
          <w:color w:val="222222"/>
        </w:rPr>
        <w:t>a Câmara Municipal de Rolim de Moura</w:t>
      </w:r>
      <w:r w:rsidRPr="00EB344C">
        <w:rPr>
          <w:rFonts w:asciiTheme="minorHAnsi" w:hAnsiTheme="minorHAnsi" w:cstheme="minorHAnsi"/>
          <w:color w:val="222222"/>
        </w:rPr>
        <w:t>;</w:t>
      </w:r>
    </w:p>
    <w:p w:rsidR="00EB344C" w:rsidRPr="00EB344C" w:rsidRDefault="00EB344C" w:rsidP="004B488D">
      <w:pPr>
        <w:shd w:val="clear" w:color="auto" w:fill="FFFFFF"/>
        <w:spacing w:before="120" w:after="120" w:line="360" w:lineRule="auto"/>
        <w:ind w:firstLine="851"/>
        <w:jc w:val="both"/>
        <w:rPr>
          <w:rFonts w:asciiTheme="minorHAnsi" w:hAnsiTheme="minorHAnsi" w:cstheme="minorHAnsi"/>
          <w:color w:val="222222"/>
        </w:rPr>
      </w:pPr>
      <w:r w:rsidRPr="00EB344C">
        <w:rPr>
          <w:rFonts w:asciiTheme="minorHAnsi" w:hAnsiTheme="minorHAnsi" w:cstheme="minorHAnsi"/>
          <w:color w:val="222222"/>
        </w:rPr>
        <w:t xml:space="preserve">VI </w:t>
      </w:r>
      <w:r>
        <w:rPr>
          <w:rFonts w:asciiTheme="minorHAnsi" w:hAnsiTheme="minorHAnsi" w:cstheme="minorHAnsi"/>
          <w:color w:val="222222"/>
        </w:rPr>
        <w:t>-</w:t>
      </w:r>
      <w:r w:rsidRPr="00EB344C">
        <w:rPr>
          <w:rFonts w:asciiTheme="minorHAnsi" w:hAnsiTheme="minorHAnsi" w:cstheme="minorHAnsi"/>
          <w:color w:val="222222"/>
        </w:rPr>
        <w:t xml:space="preserve"> no caso de compra de material, nota fiscal de venda ao consumidor;</w:t>
      </w:r>
    </w:p>
    <w:p w:rsidR="00EB344C" w:rsidRPr="00EB344C" w:rsidRDefault="0046735E" w:rsidP="004B488D">
      <w:pPr>
        <w:shd w:val="clear" w:color="auto" w:fill="FFFFFF"/>
        <w:spacing w:before="120" w:after="120" w:line="360" w:lineRule="auto"/>
        <w:ind w:firstLine="851"/>
        <w:jc w:val="both"/>
        <w:rPr>
          <w:rFonts w:asciiTheme="minorHAnsi" w:hAnsiTheme="minorHAnsi" w:cstheme="minorHAnsi"/>
          <w:color w:val="222222"/>
        </w:rPr>
      </w:pPr>
      <w:r>
        <w:rPr>
          <w:rFonts w:asciiTheme="minorHAnsi" w:hAnsiTheme="minorHAnsi" w:cstheme="minorHAnsi"/>
          <w:color w:val="222222"/>
        </w:rPr>
        <w:t>VII</w:t>
      </w:r>
      <w:r w:rsidR="00EB344C" w:rsidRPr="00EB344C">
        <w:rPr>
          <w:rFonts w:asciiTheme="minorHAnsi" w:hAnsiTheme="minorHAnsi" w:cstheme="minorHAnsi"/>
          <w:color w:val="222222"/>
        </w:rPr>
        <w:t xml:space="preserve"> </w:t>
      </w:r>
      <w:r w:rsidR="00EB344C">
        <w:rPr>
          <w:rFonts w:asciiTheme="minorHAnsi" w:hAnsiTheme="minorHAnsi" w:cstheme="minorHAnsi"/>
          <w:color w:val="222222"/>
        </w:rPr>
        <w:t>-</w:t>
      </w:r>
      <w:r w:rsidR="00EB344C" w:rsidRPr="00EB344C">
        <w:rPr>
          <w:rFonts w:asciiTheme="minorHAnsi" w:hAnsiTheme="minorHAnsi" w:cstheme="minorHAnsi"/>
          <w:color w:val="222222"/>
        </w:rPr>
        <w:t xml:space="preserve"> no caso de prestação de serviços por pessoa jurídica, nota fiscal de prestação de serviço;</w:t>
      </w:r>
    </w:p>
    <w:p w:rsidR="00EB344C" w:rsidRPr="00EB344C" w:rsidRDefault="0046735E" w:rsidP="004B488D">
      <w:pPr>
        <w:shd w:val="clear" w:color="auto" w:fill="FFFFFF"/>
        <w:spacing w:before="120" w:after="120" w:line="360" w:lineRule="auto"/>
        <w:ind w:firstLine="851"/>
        <w:jc w:val="both"/>
        <w:rPr>
          <w:rFonts w:asciiTheme="minorHAnsi" w:hAnsiTheme="minorHAnsi" w:cstheme="minorHAnsi"/>
          <w:color w:val="222222"/>
        </w:rPr>
      </w:pPr>
      <w:r>
        <w:rPr>
          <w:rFonts w:asciiTheme="minorHAnsi" w:hAnsiTheme="minorHAnsi" w:cstheme="minorHAnsi"/>
          <w:color w:val="222222"/>
        </w:rPr>
        <w:t>VIII</w:t>
      </w:r>
      <w:r w:rsidR="00EB344C" w:rsidRPr="00EB344C">
        <w:rPr>
          <w:rFonts w:asciiTheme="minorHAnsi" w:hAnsiTheme="minorHAnsi" w:cstheme="minorHAnsi"/>
          <w:color w:val="222222"/>
        </w:rPr>
        <w:t xml:space="preserve"> </w:t>
      </w:r>
      <w:r>
        <w:rPr>
          <w:rFonts w:asciiTheme="minorHAnsi" w:hAnsiTheme="minorHAnsi" w:cstheme="minorHAnsi"/>
          <w:color w:val="222222"/>
        </w:rPr>
        <w:t>-</w:t>
      </w:r>
      <w:r w:rsidR="00EB344C" w:rsidRPr="00EB344C">
        <w:rPr>
          <w:rFonts w:asciiTheme="minorHAnsi" w:hAnsiTheme="minorHAnsi" w:cstheme="minorHAnsi"/>
          <w:color w:val="222222"/>
        </w:rPr>
        <w:t xml:space="preserve"> no caso de prestação de serviços por pessoa física:</w:t>
      </w:r>
    </w:p>
    <w:p w:rsidR="00EB344C" w:rsidRPr="00EB344C" w:rsidRDefault="00EB344C" w:rsidP="004B488D">
      <w:pPr>
        <w:shd w:val="clear" w:color="auto" w:fill="FFFFFF"/>
        <w:spacing w:before="120" w:after="120" w:line="360" w:lineRule="auto"/>
        <w:ind w:firstLine="851"/>
        <w:jc w:val="both"/>
        <w:rPr>
          <w:rFonts w:asciiTheme="minorHAnsi" w:hAnsiTheme="minorHAnsi" w:cstheme="minorHAnsi"/>
          <w:color w:val="222222"/>
        </w:rPr>
      </w:pPr>
      <w:r w:rsidRPr="00EB344C">
        <w:rPr>
          <w:rFonts w:asciiTheme="minorHAnsi" w:hAnsiTheme="minorHAnsi" w:cstheme="minorHAnsi"/>
          <w:color w:val="222222"/>
        </w:rPr>
        <w:t>a) recibo comum, se o credor não foi inscrito no INSS;</w:t>
      </w:r>
    </w:p>
    <w:p w:rsidR="00EB344C" w:rsidRPr="00EB344C" w:rsidRDefault="00EB344C" w:rsidP="004B488D">
      <w:pPr>
        <w:shd w:val="clear" w:color="auto" w:fill="FFFFFF"/>
        <w:spacing w:before="120" w:after="120" w:line="360" w:lineRule="auto"/>
        <w:ind w:firstLine="851"/>
        <w:jc w:val="both"/>
        <w:rPr>
          <w:rFonts w:asciiTheme="minorHAnsi" w:hAnsiTheme="minorHAnsi" w:cstheme="minorHAnsi"/>
          <w:color w:val="222222"/>
        </w:rPr>
      </w:pPr>
      <w:r w:rsidRPr="00EB344C">
        <w:rPr>
          <w:rFonts w:asciiTheme="minorHAnsi" w:hAnsiTheme="minorHAnsi" w:cstheme="minorHAnsi"/>
          <w:color w:val="222222"/>
        </w:rPr>
        <w:t>b) recibo de pagamento de autônomo, se o credor for inscrito no INSS;</w:t>
      </w:r>
    </w:p>
    <w:p w:rsidR="00EB344C" w:rsidRPr="00EB344C" w:rsidRDefault="0046735E" w:rsidP="004B488D">
      <w:pPr>
        <w:shd w:val="clear" w:color="auto" w:fill="FFFFFF"/>
        <w:spacing w:before="120" w:after="120" w:line="360" w:lineRule="auto"/>
        <w:ind w:firstLine="851"/>
        <w:jc w:val="both"/>
        <w:rPr>
          <w:rFonts w:asciiTheme="minorHAnsi" w:hAnsiTheme="minorHAnsi" w:cstheme="minorHAnsi"/>
          <w:color w:val="222222"/>
        </w:rPr>
      </w:pPr>
      <w:r>
        <w:rPr>
          <w:rFonts w:asciiTheme="minorHAnsi" w:hAnsiTheme="minorHAnsi" w:cstheme="minorHAnsi"/>
          <w:color w:val="222222"/>
        </w:rPr>
        <w:t>I</w:t>
      </w:r>
      <w:r w:rsidR="00EB344C" w:rsidRPr="00EB344C">
        <w:rPr>
          <w:rFonts w:asciiTheme="minorHAnsi" w:hAnsiTheme="minorHAnsi" w:cstheme="minorHAnsi"/>
          <w:color w:val="222222"/>
        </w:rPr>
        <w:t>X - comprovante autenticado pelo banco, referente ao recolhimento do saldo do suprimento de fundos ou pagamento efetuado a maior ou indevidamente, se for o caso.</w:t>
      </w:r>
    </w:p>
    <w:p w:rsidR="00EB344C" w:rsidRDefault="00EB344C" w:rsidP="004B488D">
      <w:pPr>
        <w:shd w:val="clear" w:color="auto" w:fill="FFFFFF"/>
        <w:spacing w:before="120" w:after="120" w:line="360" w:lineRule="auto"/>
        <w:ind w:firstLine="851"/>
        <w:jc w:val="both"/>
        <w:rPr>
          <w:rFonts w:asciiTheme="minorHAnsi" w:hAnsiTheme="minorHAnsi" w:cstheme="minorHAnsi"/>
          <w:color w:val="222222"/>
        </w:rPr>
      </w:pPr>
      <w:r w:rsidRPr="00EB344C">
        <w:rPr>
          <w:rFonts w:asciiTheme="minorHAnsi" w:hAnsiTheme="minorHAnsi" w:cstheme="minorHAnsi"/>
          <w:b/>
          <w:bCs/>
          <w:color w:val="222222"/>
        </w:rPr>
        <w:t xml:space="preserve">Art. </w:t>
      </w:r>
      <w:r w:rsidR="00FD46D9">
        <w:rPr>
          <w:rFonts w:asciiTheme="minorHAnsi" w:hAnsiTheme="minorHAnsi" w:cstheme="minorHAnsi"/>
          <w:b/>
          <w:bCs/>
          <w:color w:val="222222"/>
        </w:rPr>
        <w:t>22</w:t>
      </w:r>
      <w:r w:rsidRPr="00EB344C">
        <w:rPr>
          <w:rFonts w:asciiTheme="minorHAnsi" w:hAnsiTheme="minorHAnsi" w:cstheme="minorHAnsi"/>
          <w:color w:val="222222"/>
        </w:rPr>
        <w:t> O servidor que receber suprimento de fundos, é obrigado a prestar contas de sua aplicação ou restituição, procedendo-se automaticamente à tomada de contas se não o fizer no prazo assinalado, nos ditames do parágrafo único do art. 70, da Constituição Federal.</w:t>
      </w:r>
    </w:p>
    <w:p w:rsidR="0046735E" w:rsidRDefault="0046735E" w:rsidP="002D0EFD">
      <w:pPr>
        <w:shd w:val="clear" w:color="auto" w:fill="FFFFFF"/>
        <w:spacing w:before="120" w:after="120" w:line="360" w:lineRule="auto"/>
        <w:jc w:val="center"/>
        <w:rPr>
          <w:rFonts w:asciiTheme="minorHAnsi" w:hAnsiTheme="minorHAnsi" w:cstheme="minorHAnsi"/>
          <w:b/>
          <w:color w:val="222222"/>
        </w:rPr>
      </w:pPr>
      <w:r w:rsidRPr="00983F39">
        <w:rPr>
          <w:rFonts w:asciiTheme="minorHAnsi" w:hAnsiTheme="minorHAnsi" w:cstheme="minorHAnsi"/>
          <w:b/>
          <w:color w:val="222222"/>
        </w:rPr>
        <w:t>D</w:t>
      </w:r>
      <w:r>
        <w:rPr>
          <w:rFonts w:asciiTheme="minorHAnsi" w:hAnsiTheme="minorHAnsi" w:cstheme="minorHAnsi"/>
          <w:b/>
          <w:color w:val="222222"/>
        </w:rPr>
        <w:t xml:space="preserve">A </w:t>
      </w:r>
      <w:r w:rsidR="00006EDC">
        <w:rPr>
          <w:rFonts w:asciiTheme="minorHAnsi" w:hAnsiTheme="minorHAnsi" w:cstheme="minorHAnsi"/>
          <w:b/>
          <w:color w:val="222222"/>
        </w:rPr>
        <w:t>APROVAÇÃO</w:t>
      </w:r>
    </w:p>
    <w:p w:rsidR="0046735E" w:rsidRPr="0046735E" w:rsidRDefault="0046735E" w:rsidP="004B488D">
      <w:pPr>
        <w:shd w:val="clear" w:color="auto" w:fill="FFFFFF"/>
        <w:spacing w:before="120" w:after="120" w:line="360" w:lineRule="auto"/>
        <w:ind w:firstLine="851"/>
        <w:jc w:val="both"/>
        <w:rPr>
          <w:rFonts w:asciiTheme="minorHAnsi" w:hAnsiTheme="minorHAnsi" w:cstheme="minorHAnsi"/>
          <w:color w:val="222222"/>
        </w:rPr>
      </w:pPr>
      <w:r w:rsidRPr="0046735E">
        <w:rPr>
          <w:rFonts w:asciiTheme="minorHAnsi" w:hAnsiTheme="minorHAnsi" w:cstheme="minorHAnsi"/>
          <w:b/>
          <w:bCs/>
          <w:color w:val="222222"/>
        </w:rPr>
        <w:t>Art. 2</w:t>
      </w:r>
      <w:r w:rsidR="00FD46D9">
        <w:rPr>
          <w:rFonts w:asciiTheme="minorHAnsi" w:hAnsiTheme="minorHAnsi" w:cstheme="minorHAnsi"/>
          <w:b/>
          <w:bCs/>
          <w:color w:val="222222"/>
        </w:rPr>
        <w:t>3</w:t>
      </w:r>
      <w:r w:rsidRPr="0046735E">
        <w:rPr>
          <w:rFonts w:asciiTheme="minorHAnsi" w:hAnsiTheme="minorHAnsi" w:cstheme="minorHAnsi"/>
          <w:color w:val="222222"/>
        </w:rPr>
        <w:t> O processo completo de prestaç</w:t>
      </w:r>
      <w:r>
        <w:rPr>
          <w:rFonts w:asciiTheme="minorHAnsi" w:hAnsiTheme="minorHAnsi" w:cstheme="minorHAnsi"/>
          <w:color w:val="222222"/>
        </w:rPr>
        <w:t>ão de contas será encaminhado ao Setor de</w:t>
      </w:r>
      <w:r w:rsidRPr="0046735E">
        <w:rPr>
          <w:rFonts w:asciiTheme="minorHAnsi" w:hAnsiTheme="minorHAnsi" w:cstheme="minorHAnsi"/>
          <w:color w:val="222222"/>
        </w:rPr>
        <w:t xml:space="preserve"> Controle Interno que por sua vez analisará e emitirá parecer, no prazo de até 05 (cinco) dias úteis, sobre a aplicação do suprimento de fundos, encaminhando o processo, em segu</w:t>
      </w:r>
      <w:r w:rsidR="00006EDC">
        <w:rPr>
          <w:rFonts w:asciiTheme="minorHAnsi" w:hAnsiTheme="minorHAnsi" w:cstheme="minorHAnsi"/>
          <w:color w:val="222222"/>
        </w:rPr>
        <w:t>ida, ao Ordenador de Despesas da Câmara Municipal de Rolim de Moura</w:t>
      </w:r>
      <w:r w:rsidRPr="0046735E">
        <w:rPr>
          <w:rFonts w:asciiTheme="minorHAnsi" w:hAnsiTheme="minorHAnsi" w:cstheme="minorHAnsi"/>
          <w:color w:val="222222"/>
        </w:rPr>
        <w:t xml:space="preserve"> que decidirá pela aprovação ou não da prestação de contas.</w:t>
      </w:r>
    </w:p>
    <w:p w:rsidR="0046735E" w:rsidRDefault="0046735E" w:rsidP="004B488D">
      <w:pPr>
        <w:shd w:val="clear" w:color="auto" w:fill="FFFFFF"/>
        <w:spacing w:before="120" w:after="120" w:line="360" w:lineRule="auto"/>
        <w:ind w:firstLine="851"/>
        <w:jc w:val="both"/>
        <w:rPr>
          <w:rFonts w:asciiTheme="minorHAnsi" w:hAnsiTheme="minorHAnsi" w:cstheme="minorHAnsi"/>
          <w:color w:val="222222"/>
        </w:rPr>
      </w:pPr>
      <w:r w:rsidRPr="0046735E">
        <w:rPr>
          <w:rFonts w:asciiTheme="minorHAnsi" w:hAnsiTheme="minorHAnsi" w:cstheme="minorHAnsi"/>
          <w:b/>
          <w:bCs/>
          <w:color w:val="222222"/>
        </w:rPr>
        <w:lastRenderedPageBreak/>
        <w:t>Art. 2</w:t>
      </w:r>
      <w:r w:rsidR="00FD46D9">
        <w:rPr>
          <w:rFonts w:asciiTheme="minorHAnsi" w:hAnsiTheme="minorHAnsi" w:cstheme="minorHAnsi"/>
          <w:b/>
          <w:bCs/>
          <w:color w:val="222222"/>
        </w:rPr>
        <w:t>4</w:t>
      </w:r>
      <w:r w:rsidRPr="0046735E">
        <w:rPr>
          <w:rFonts w:asciiTheme="minorHAnsi" w:hAnsiTheme="minorHAnsi" w:cstheme="minorHAnsi"/>
          <w:color w:val="222222"/>
        </w:rPr>
        <w:t> O Ordenador de Despesas determinará a remessa do respectivo processo</w:t>
      </w:r>
      <w:r w:rsidR="00DC1E51">
        <w:rPr>
          <w:rFonts w:asciiTheme="minorHAnsi" w:hAnsiTheme="minorHAnsi" w:cstheme="minorHAnsi"/>
          <w:color w:val="222222"/>
        </w:rPr>
        <w:t xml:space="preserve"> ao Setor de Contabilidade</w:t>
      </w:r>
      <w:r w:rsidRPr="0046735E">
        <w:rPr>
          <w:rFonts w:asciiTheme="minorHAnsi" w:hAnsiTheme="minorHAnsi" w:cstheme="minorHAnsi"/>
          <w:color w:val="222222"/>
        </w:rPr>
        <w:t xml:space="preserve"> para dar baixa da responsabilidade do suprido, no caso de aprovação da prestação de contas. No caso de reprovação parcial ou total da prestação de contas, o ordenador adotará as providências administrativas para apuração das responsabilidades e imposições das penalidades cabíveis.</w:t>
      </w:r>
    </w:p>
    <w:p w:rsidR="00006EDC" w:rsidRDefault="00006EDC" w:rsidP="002D0EFD">
      <w:pPr>
        <w:shd w:val="clear" w:color="auto" w:fill="FFFFFF"/>
        <w:spacing w:before="120" w:after="120" w:line="360" w:lineRule="auto"/>
        <w:jc w:val="center"/>
        <w:rPr>
          <w:rFonts w:asciiTheme="minorHAnsi" w:hAnsiTheme="minorHAnsi" w:cstheme="minorHAnsi"/>
          <w:b/>
          <w:color w:val="222222"/>
        </w:rPr>
      </w:pPr>
      <w:r w:rsidRPr="00983F39">
        <w:rPr>
          <w:rFonts w:asciiTheme="minorHAnsi" w:hAnsiTheme="minorHAnsi" w:cstheme="minorHAnsi"/>
          <w:b/>
          <w:color w:val="222222"/>
        </w:rPr>
        <w:t>D</w:t>
      </w:r>
      <w:r>
        <w:rPr>
          <w:rFonts w:asciiTheme="minorHAnsi" w:hAnsiTheme="minorHAnsi" w:cstheme="minorHAnsi"/>
          <w:b/>
          <w:color w:val="222222"/>
        </w:rPr>
        <w:t>OS REGISTROS CONTÁBEIS</w:t>
      </w:r>
    </w:p>
    <w:p w:rsidR="00006EDC" w:rsidRPr="00006EDC" w:rsidRDefault="00006EDC" w:rsidP="004B488D">
      <w:pPr>
        <w:shd w:val="clear" w:color="auto" w:fill="FFFFFF"/>
        <w:spacing w:before="120" w:after="120" w:line="360" w:lineRule="auto"/>
        <w:ind w:firstLine="851"/>
        <w:jc w:val="both"/>
        <w:rPr>
          <w:rFonts w:asciiTheme="minorHAnsi" w:hAnsiTheme="minorHAnsi" w:cstheme="minorHAnsi"/>
          <w:color w:val="222222"/>
        </w:rPr>
      </w:pPr>
      <w:r w:rsidRPr="00006EDC">
        <w:rPr>
          <w:rFonts w:asciiTheme="minorHAnsi" w:hAnsiTheme="minorHAnsi" w:cstheme="minorHAnsi"/>
          <w:b/>
          <w:bCs/>
          <w:color w:val="222222"/>
        </w:rPr>
        <w:t>Art. 2</w:t>
      </w:r>
      <w:r w:rsidR="00FD46D9">
        <w:rPr>
          <w:rFonts w:asciiTheme="minorHAnsi" w:hAnsiTheme="minorHAnsi" w:cstheme="minorHAnsi"/>
          <w:b/>
          <w:bCs/>
          <w:color w:val="222222"/>
        </w:rPr>
        <w:t>5</w:t>
      </w:r>
      <w:r w:rsidRPr="00006EDC">
        <w:rPr>
          <w:rFonts w:asciiTheme="minorHAnsi" w:hAnsiTheme="minorHAnsi" w:cstheme="minorHAnsi"/>
          <w:color w:val="222222"/>
        </w:rPr>
        <w:t> Os Suprimentos de Fundos serão contabilizados como despesa efetiva e concomitantemente na qual será registrada a responsabilidade do suprido em contas analíticas do Grupo "de Adiantamento a Terceiros".</w:t>
      </w:r>
    </w:p>
    <w:p w:rsidR="00006EDC" w:rsidRPr="00006EDC" w:rsidRDefault="00006EDC" w:rsidP="004B488D">
      <w:pPr>
        <w:shd w:val="clear" w:color="auto" w:fill="FFFFFF"/>
        <w:spacing w:before="120" w:after="120" w:line="360" w:lineRule="auto"/>
        <w:ind w:firstLine="851"/>
        <w:jc w:val="both"/>
        <w:rPr>
          <w:rFonts w:asciiTheme="minorHAnsi" w:hAnsiTheme="minorHAnsi" w:cstheme="minorHAnsi"/>
          <w:color w:val="222222"/>
        </w:rPr>
      </w:pPr>
      <w:r w:rsidRPr="00006EDC">
        <w:rPr>
          <w:rFonts w:asciiTheme="minorHAnsi" w:hAnsiTheme="minorHAnsi" w:cstheme="minorHAnsi"/>
          <w:b/>
          <w:bCs/>
          <w:color w:val="222222"/>
        </w:rPr>
        <w:t>Art. 2</w:t>
      </w:r>
      <w:r w:rsidR="00FD46D9">
        <w:rPr>
          <w:rFonts w:asciiTheme="minorHAnsi" w:hAnsiTheme="minorHAnsi" w:cstheme="minorHAnsi"/>
          <w:b/>
          <w:bCs/>
          <w:color w:val="222222"/>
        </w:rPr>
        <w:t>6</w:t>
      </w:r>
      <w:r w:rsidRPr="00006EDC">
        <w:rPr>
          <w:rFonts w:asciiTheme="minorHAnsi" w:hAnsiTheme="minorHAnsi" w:cstheme="minorHAnsi"/>
          <w:color w:val="222222"/>
        </w:rPr>
        <w:t> </w:t>
      </w:r>
      <w:r w:rsidR="00DC1E51">
        <w:rPr>
          <w:rFonts w:asciiTheme="minorHAnsi" w:hAnsiTheme="minorHAnsi" w:cstheme="minorHAnsi"/>
          <w:color w:val="222222"/>
        </w:rPr>
        <w:t>O Setor</w:t>
      </w:r>
      <w:r w:rsidRPr="00006EDC">
        <w:rPr>
          <w:rFonts w:asciiTheme="minorHAnsi" w:hAnsiTheme="minorHAnsi" w:cstheme="minorHAnsi"/>
          <w:color w:val="222222"/>
        </w:rPr>
        <w:t xml:space="preserve"> de Contabilidade, mediante a prestação de contas devidamente aprovada, efetivará a baixa da responsabilidade do suprido.</w:t>
      </w:r>
    </w:p>
    <w:p w:rsidR="00006EDC" w:rsidRPr="00006EDC" w:rsidRDefault="00006EDC" w:rsidP="004B488D">
      <w:pPr>
        <w:shd w:val="clear" w:color="auto" w:fill="FFFFFF"/>
        <w:spacing w:before="120" w:after="120" w:line="360" w:lineRule="auto"/>
        <w:ind w:firstLine="851"/>
        <w:jc w:val="both"/>
        <w:rPr>
          <w:rFonts w:asciiTheme="minorHAnsi" w:hAnsiTheme="minorHAnsi" w:cstheme="minorHAnsi"/>
          <w:color w:val="222222"/>
        </w:rPr>
      </w:pPr>
      <w:r w:rsidRPr="00006EDC">
        <w:rPr>
          <w:rFonts w:asciiTheme="minorHAnsi" w:hAnsiTheme="minorHAnsi" w:cstheme="minorHAnsi"/>
          <w:color w:val="222222"/>
        </w:rPr>
        <w:t>Parágrafo único. No caso de devolução de saldo, este será rev</w:t>
      </w:r>
      <w:r>
        <w:rPr>
          <w:rFonts w:asciiTheme="minorHAnsi" w:hAnsiTheme="minorHAnsi" w:cstheme="minorHAnsi"/>
          <w:color w:val="222222"/>
        </w:rPr>
        <w:t>ertido à dotação orçamentária da Câmara Municipal</w:t>
      </w:r>
      <w:r w:rsidRPr="00006EDC">
        <w:rPr>
          <w:rFonts w:asciiTheme="minorHAnsi" w:hAnsiTheme="minorHAnsi" w:cstheme="minorHAnsi"/>
          <w:color w:val="222222"/>
        </w:rPr>
        <w:t>.</w:t>
      </w:r>
    </w:p>
    <w:p w:rsidR="00006EDC" w:rsidRDefault="00006EDC" w:rsidP="004B488D">
      <w:pPr>
        <w:shd w:val="clear" w:color="auto" w:fill="FFFFFF"/>
        <w:spacing w:before="120" w:after="120" w:line="360" w:lineRule="auto"/>
        <w:ind w:firstLine="851"/>
        <w:jc w:val="both"/>
        <w:rPr>
          <w:rFonts w:asciiTheme="minorHAnsi" w:hAnsiTheme="minorHAnsi" w:cstheme="minorHAnsi"/>
          <w:color w:val="222222"/>
        </w:rPr>
      </w:pPr>
      <w:r w:rsidRPr="00006EDC">
        <w:rPr>
          <w:rFonts w:asciiTheme="minorHAnsi" w:hAnsiTheme="minorHAnsi" w:cstheme="minorHAnsi"/>
          <w:b/>
          <w:bCs/>
          <w:color w:val="222222"/>
        </w:rPr>
        <w:t>Art. 2</w:t>
      </w:r>
      <w:r w:rsidR="00FD46D9">
        <w:rPr>
          <w:rFonts w:asciiTheme="minorHAnsi" w:hAnsiTheme="minorHAnsi" w:cstheme="minorHAnsi"/>
          <w:b/>
          <w:bCs/>
          <w:color w:val="222222"/>
        </w:rPr>
        <w:t>7</w:t>
      </w:r>
      <w:r w:rsidRPr="00006EDC">
        <w:rPr>
          <w:rFonts w:asciiTheme="minorHAnsi" w:hAnsiTheme="minorHAnsi" w:cstheme="minorHAnsi"/>
          <w:color w:val="222222"/>
        </w:rPr>
        <w:t xml:space="preserve"> Fica </w:t>
      </w:r>
      <w:r>
        <w:rPr>
          <w:rFonts w:asciiTheme="minorHAnsi" w:hAnsiTheme="minorHAnsi" w:cstheme="minorHAnsi"/>
          <w:color w:val="222222"/>
        </w:rPr>
        <w:t>o Setor</w:t>
      </w:r>
      <w:r w:rsidRPr="00006EDC">
        <w:rPr>
          <w:rFonts w:asciiTheme="minorHAnsi" w:hAnsiTheme="minorHAnsi" w:cstheme="minorHAnsi"/>
          <w:color w:val="222222"/>
        </w:rPr>
        <w:t xml:space="preserve"> de Controle Interno responsável por informar a</w:t>
      </w:r>
      <w:r>
        <w:rPr>
          <w:rFonts w:asciiTheme="minorHAnsi" w:hAnsiTheme="minorHAnsi" w:cstheme="minorHAnsi"/>
          <w:color w:val="222222"/>
        </w:rPr>
        <w:t>o Setor</w:t>
      </w:r>
      <w:r w:rsidRPr="00006EDC">
        <w:rPr>
          <w:rFonts w:asciiTheme="minorHAnsi" w:hAnsiTheme="minorHAnsi" w:cstheme="minorHAnsi"/>
          <w:color w:val="222222"/>
        </w:rPr>
        <w:t xml:space="preserve"> de Contabilidade os casos omissos de prestação de contas, para os registros pertinentes.</w:t>
      </w:r>
    </w:p>
    <w:p w:rsidR="00006EDC" w:rsidRDefault="00006EDC" w:rsidP="002D0EFD">
      <w:pPr>
        <w:shd w:val="clear" w:color="auto" w:fill="FFFFFF"/>
        <w:spacing w:before="120" w:after="120" w:line="360" w:lineRule="auto"/>
        <w:jc w:val="center"/>
        <w:rPr>
          <w:rFonts w:asciiTheme="minorHAnsi" w:hAnsiTheme="minorHAnsi" w:cstheme="minorHAnsi"/>
          <w:b/>
          <w:color w:val="222222"/>
        </w:rPr>
      </w:pPr>
      <w:r w:rsidRPr="00983F39">
        <w:rPr>
          <w:rFonts w:asciiTheme="minorHAnsi" w:hAnsiTheme="minorHAnsi" w:cstheme="minorHAnsi"/>
          <w:b/>
          <w:color w:val="222222"/>
        </w:rPr>
        <w:t>D</w:t>
      </w:r>
      <w:r>
        <w:rPr>
          <w:rFonts w:asciiTheme="minorHAnsi" w:hAnsiTheme="minorHAnsi" w:cstheme="minorHAnsi"/>
          <w:b/>
          <w:color w:val="222222"/>
        </w:rPr>
        <w:t>O CARTÃO CORPORATIVO</w:t>
      </w:r>
    </w:p>
    <w:p w:rsidR="00006EDC" w:rsidRPr="00006EDC" w:rsidRDefault="00006EDC" w:rsidP="004B488D">
      <w:pPr>
        <w:shd w:val="clear" w:color="auto" w:fill="FFFFFF"/>
        <w:spacing w:before="120" w:after="120" w:line="360" w:lineRule="auto"/>
        <w:ind w:firstLine="851"/>
        <w:jc w:val="both"/>
        <w:rPr>
          <w:rFonts w:asciiTheme="minorHAnsi" w:hAnsiTheme="minorHAnsi" w:cstheme="minorHAnsi"/>
          <w:color w:val="222222"/>
        </w:rPr>
      </w:pPr>
      <w:r w:rsidRPr="00006EDC">
        <w:rPr>
          <w:rFonts w:asciiTheme="minorHAnsi" w:hAnsiTheme="minorHAnsi" w:cstheme="minorHAnsi"/>
          <w:b/>
          <w:bCs/>
          <w:color w:val="222222"/>
        </w:rPr>
        <w:t>Art. 2</w:t>
      </w:r>
      <w:r w:rsidR="00FD46D9">
        <w:rPr>
          <w:rFonts w:asciiTheme="minorHAnsi" w:hAnsiTheme="minorHAnsi" w:cstheme="minorHAnsi"/>
          <w:b/>
          <w:bCs/>
          <w:color w:val="222222"/>
        </w:rPr>
        <w:t>8</w:t>
      </w:r>
      <w:r w:rsidRPr="00006EDC">
        <w:rPr>
          <w:rFonts w:asciiTheme="minorHAnsi" w:hAnsiTheme="minorHAnsi" w:cstheme="minorHAnsi"/>
          <w:color w:val="222222"/>
        </w:rPr>
        <w:t xml:space="preserve"> Fica regulada por esta Resolução, a utilização do Cartão Corporativo para o pagamento das despesas realizadas com compra de material ou prestação de serviços com suprimento de fundo no âmbito </w:t>
      </w:r>
      <w:r>
        <w:rPr>
          <w:rFonts w:asciiTheme="minorHAnsi" w:hAnsiTheme="minorHAnsi" w:cstheme="minorHAnsi"/>
          <w:color w:val="222222"/>
        </w:rPr>
        <w:t>da Câmara Municipal de Rolim de Moura</w:t>
      </w:r>
      <w:r w:rsidRPr="00006EDC">
        <w:rPr>
          <w:rFonts w:asciiTheme="minorHAnsi" w:hAnsiTheme="minorHAnsi" w:cstheme="minorHAnsi"/>
          <w:color w:val="222222"/>
        </w:rPr>
        <w:t>.</w:t>
      </w:r>
    </w:p>
    <w:p w:rsidR="00006EDC" w:rsidRPr="00006EDC" w:rsidRDefault="00006EDC" w:rsidP="004B488D">
      <w:pPr>
        <w:shd w:val="clear" w:color="auto" w:fill="FFFFFF"/>
        <w:spacing w:before="120" w:after="120" w:line="360" w:lineRule="auto"/>
        <w:ind w:firstLine="851"/>
        <w:jc w:val="both"/>
        <w:rPr>
          <w:rFonts w:asciiTheme="minorHAnsi" w:hAnsiTheme="minorHAnsi" w:cstheme="minorHAnsi"/>
          <w:color w:val="222222"/>
        </w:rPr>
      </w:pPr>
      <w:r w:rsidRPr="00006EDC">
        <w:rPr>
          <w:rFonts w:asciiTheme="minorHAnsi" w:hAnsiTheme="minorHAnsi" w:cstheme="minorHAnsi"/>
          <w:color w:val="222222"/>
        </w:rPr>
        <w:t>Parágrafo único. O Cartão</w:t>
      </w:r>
      <w:r w:rsidR="00AC3CB4">
        <w:rPr>
          <w:rFonts w:asciiTheme="minorHAnsi" w:hAnsiTheme="minorHAnsi" w:cstheme="minorHAnsi"/>
          <w:color w:val="222222"/>
        </w:rPr>
        <w:t xml:space="preserve"> </w:t>
      </w:r>
      <w:r w:rsidRPr="00006EDC">
        <w:rPr>
          <w:rFonts w:asciiTheme="minorHAnsi" w:hAnsiTheme="minorHAnsi" w:cstheme="minorHAnsi"/>
          <w:color w:val="222222"/>
        </w:rPr>
        <w:t>é instrumento de pagamento, emitido em nome da unidade gestora, com características de cartão corporativo, operacionalizado por instituição financeira autorizada, utilizado exclusivamente pelo portador nele identificado, nos casos indicados em ato próprio da autoridade competente, respeitados os limites desta Resolução.</w:t>
      </w:r>
    </w:p>
    <w:p w:rsidR="00006EDC" w:rsidRPr="00006EDC" w:rsidRDefault="00006EDC" w:rsidP="004B488D">
      <w:pPr>
        <w:shd w:val="clear" w:color="auto" w:fill="FFFFFF"/>
        <w:spacing w:before="120" w:after="120" w:line="360" w:lineRule="auto"/>
        <w:ind w:firstLine="851"/>
        <w:jc w:val="both"/>
        <w:rPr>
          <w:rFonts w:asciiTheme="minorHAnsi" w:hAnsiTheme="minorHAnsi" w:cstheme="minorHAnsi"/>
          <w:color w:val="222222"/>
        </w:rPr>
      </w:pPr>
      <w:r w:rsidRPr="00006EDC">
        <w:rPr>
          <w:rFonts w:asciiTheme="minorHAnsi" w:hAnsiTheme="minorHAnsi" w:cstheme="minorHAnsi"/>
          <w:b/>
          <w:bCs/>
          <w:color w:val="222222"/>
        </w:rPr>
        <w:t>Art. 2</w:t>
      </w:r>
      <w:r w:rsidR="00FD46D9">
        <w:rPr>
          <w:rFonts w:asciiTheme="minorHAnsi" w:hAnsiTheme="minorHAnsi" w:cstheme="minorHAnsi"/>
          <w:b/>
          <w:bCs/>
          <w:color w:val="222222"/>
        </w:rPr>
        <w:t>9</w:t>
      </w:r>
      <w:r w:rsidRPr="00006EDC">
        <w:rPr>
          <w:rFonts w:asciiTheme="minorHAnsi" w:hAnsiTheme="minorHAnsi" w:cstheme="minorHAnsi"/>
          <w:color w:val="222222"/>
        </w:rPr>
        <w:t> Sem prejuízo dos demais instrumentos de pagamento previstos na legislação, a util</w:t>
      </w:r>
      <w:r>
        <w:rPr>
          <w:rFonts w:asciiTheme="minorHAnsi" w:hAnsiTheme="minorHAnsi" w:cstheme="minorHAnsi"/>
          <w:color w:val="222222"/>
        </w:rPr>
        <w:t>ização do Cartão Corporativo da C</w:t>
      </w:r>
      <w:r w:rsidR="00AC3CB4">
        <w:rPr>
          <w:rFonts w:asciiTheme="minorHAnsi" w:hAnsiTheme="minorHAnsi" w:cstheme="minorHAnsi"/>
          <w:color w:val="222222"/>
        </w:rPr>
        <w:t>âmara Municipal</w:t>
      </w:r>
      <w:r w:rsidRPr="00006EDC">
        <w:rPr>
          <w:rFonts w:asciiTheme="minorHAnsi" w:hAnsiTheme="minorHAnsi" w:cstheme="minorHAnsi"/>
          <w:color w:val="222222"/>
        </w:rPr>
        <w:t xml:space="preserve"> para pagamento de despesas, mediante transferência ou saque, poderá ocorrer nos seguintes casos:</w:t>
      </w:r>
    </w:p>
    <w:p w:rsidR="00006EDC" w:rsidRPr="00006EDC" w:rsidRDefault="00006EDC" w:rsidP="004B488D">
      <w:pPr>
        <w:shd w:val="clear" w:color="auto" w:fill="FFFFFF"/>
        <w:spacing w:before="120" w:after="120" w:line="360" w:lineRule="auto"/>
        <w:ind w:firstLine="851"/>
        <w:jc w:val="both"/>
        <w:rPr>
          <w:rFonts w:asciiTheme="minorHAnsi" w:hAnsiTheme="minorHAnsi" w:cstheme="minorHAnsi"/>
          <w:color w:val="222222"/>
        </w:rPr>
      </w:pPr>
      <w:r w:rsidRPr="00006EDC">
        <w:rPr>
          <w:rFonts w:asciiTheme="minorHAnsi" w:hAnsiTheme="minorHAnsi" w:cstheme="minorHAnsi"/>
          <w:color w:val="222222"/>
        </w:rPr>
        <w:t>I - viagens ou serviços que exijam pronto pagamento em espécie;</w:t>
      </w:r>
    </w:p>
    <w:p w:rsidR="00006EDC" w:rsidRPr="00006EDC" w:rsidRDefault="00006EDC" w:rsidP="004B488D">
      <w:pPr>
        <w:shd w:val="clear" w:color="auto" w:fill="FFFFFF"/>
        <w:spacing w:before="120" w:after="120" w:line="360" w:lineRule="auto"/>
        <w:ind w:firstLine="851"/>
        <w:jc w:val="both"/>
        <w:rPr>
          <w:rFonts w:asciiTheme="minorHAnsi" w:hAnsiTheme="minorHAnsi" w:cstheme="minorHAnsi"/>
          <w:color w:val="222222"/>
        </w:rPr>
      </w:pPr>
      <w:r w:rsidRPr="00006EDC">
        <w:rPr>
          <w:rFonts w:asciiTheme="minorHAnsi" w:hAnsiTheme="minorHAnsi" w:cstheme="minorHAnsi"/>
          <w:color w:val="222222"/>
        </w:rPr>
        <w:lastRenderedPageBreak/>
        <w:t xml:space="preserve">II </w:t>
      </w:r>
      <w:r>
        <w:rPr>
          <w:rFonts w:asciiTheme="minorHAnsi" w:hAnsiTheme="minorHAnsi" w:cstheme="minorHAnsi"/>
          <w:color w:val="222222"/>
        </w:rPr>
        <w:t>-</w:t>
      </w:r>
      <w:r w:rsidRPr="00006EDC">
        <w:rPr>
          <w:rFonts w:asciiTheme="minorHAnsi" w:hAnsiTheme="minorHAnsi" w:cstheme="minorHAnsi"/>
          <w:color w:val="222222"/>
        </w:rPr>
        <w:t xml:space="preserve"> nas compras de pequeno vulto e pronta liquidação, observando</w:t>
      </w:r>
      <w:r w:rsidR="00AC3CB4">
        <w:rPr>
          <w:rFonts w:asciiTheme="minorHAnsi" w:hAnsiTheme="minorHAnsi" w:cstheme="minorHAnsi"/>
          <w:color w:val="222222"/>
        </w:rPr>
        <w:t xml:space="preserve"> o limite previsto nos artigos 2º,</w:t>
      </w:r>
      <w:r w:rsidRPr="00006EDC">
        <w:rPr>
          <w:rFonts w:asciiTheme="minorHAnsi" w:hAnsiTheme="minorHAnsi" w:cstheme="minorHAnsi"/>
          <w:color w:val="222222"/>
        </w:rPr>
        <w:t xml:space="preserve"> 3º </w:t>
      </w:r>
      <w:r w:rsidR="00AC3CB4">
        <w:rPr>
          <w:rFonts w:asciiTheme="minorHAnsi" w:hAnsiTheme="minorHAnsi" w:cstheme="minorHAnsi"/>
          <w:color w:val="222222"/>
        </w:rPr>
        <w:t xml:space="preserve">e 4º </w:t>
      </w:r>
      <w:r w:rsidRPr="00006EDC">
        <w:rPr>
          <w:rFonts w:asciiTheme="minorHAnsi" w:hAnsiTheme="minorHAnsi" w:cstheme="minorHAnsi"/>
          <w:color w:val="222222"/>
        </w:rPr>
        <w:t>desta Resolução.</w:t>
      </w:r>
    </w:p>
    <w:p w:rsidR="00006EDC" w:rsidRDefault="00006EDC" w:rsidP="004B488D">
      <w:pPr>
        <w:shd w:val="clear" w:color="auto" w:fill="FFFFFF"/>
        <w:spacing w:before="120" w:after="120" w:line="360" w:lineRule="auto"/>
        <w:ind w:firstLine="851"/>
        <w:jc w:val="both"/>
        <w:rPr>
          <w:rFonts w:asciiTheme="minorHAnsi" w:hAnsiTheme="minorHAnsi" w:cstheme="minorHAnsi"/>
          <w:color w:val="222222"/>
        </w:rPr>
      </w:pPr>
      <w:r w:rsidRPr="00006EDC">
        <w:rPr>
          <w:rFonts w:asciiTheme="minorHAnsi" w:hAnsiTheme="minorHAnsi" w:cstheme="minorHAnsi"/>
          <w:b/>
          <w:bCs/>
          <w:color w:val="222222"/>
        </w:rPr>
        <w:t xml:space="preserve">Art. </w:t>
      </w:r>
      <w:r w:rsidR="00FD46D9">
        <w:rPr>
          <w:rFonts w:asciiTheme="minorHAnsi" w:hAnsiTheme="minorHAnsi" w:cstheme="minorHAnsi"/>
          <w:b/>
          <w:bCs/>
          <w:color w:val="222222"/>
        </w:rPr>
        <w:t>30</w:t>
      </w:r>
      <w:r w:rsidRPr="00006EDC">
        <w:rPr>
          <w:rFonts w:asciiTheme="minorHAnsi" w:hAnsiTheme="minorHAnsi" w:cstheme="minorHAnsi"/>
          <w:color w:val="222222"/>
        </w:rPr>
        <w:t> É vedada a aceitação de qualquer acréscimo no valor da despesa decorrente da utilização do Cartão.</w:t>
      </w:r>
    </w:p>
    <w:p w:rsidR="004B488D" w:rsidRDefault="004B488D" w:rsidP="002D0EFD">
      <w:pPr>
        <w:shd w:val="clear" w:color="auto" w:fill="FFFFFF"/>
        <w:spacing w:before="120" w:after="120" w:line="360" w:lineRule="auto"/>
        <w:jc w:val="center"/>
        <w:rPr>
          <w:rFonts w:asciiTheme="minorHAnsi" w:hAnsiTheme="minorHAnsi" w:cstheme="minorHAnsi"/>
          <w:b/>
          <w:color w:val="222222"/>
        </w:rPr>
      </w:pPr>
      <w:r w:rsidRPr="00983F39">
        <w:rPr>
          <w:rFonts w:asciiTheme="minorHAnsi" w:hAnsiTheme="minorHAnsi" w:cstheme="minorHAnsi"/>
          <w:b/>
          <w:color w:val="222222"/>
        </w:rPr>
        <w:t>D</w:t>
      </w:r>
      <w:r>
        <w:rPr>
          <w:rFonts w:asciiTheme="minorHAnsi" w:hAnsiTheme="minorHAnsi" w:cstheme="minorHAnsi"/>
          <w:b/>
          <w:color w:val="222222"/>
        </w:rPr>
        <w:t>AS DISPOSIÇÕES FINAIS</w:t>
      </w:r>
    </w:p>
    <w:p w:rsidR="004B488D" w:rsidRDefault="004B488D" w:rsidP="004B488D">
      <w:pPr>
        <w:shd w:val="clear" w:color="auto" w:fill="FFFFFF"/>
        <w:spacing w:before="120" w:after="120" w:line="360" w:lineRule="auto"/>
        <w:ind w:firstLine="851"/>
        <w:jc w:val="both"/>
        <w:rPr>
          <w:rFonts w:asciiTheme="minorHAnsi" w:hAnsiTheme="minorHAnsi" w:cstheme="minorHAnsi"/>
          <w:color w:val="222222"/>
        </w:rPr>
      </w:pPr>
      <w:r w:rsidRPr="004B488D">
        <w:rPr>
          <w:rFonts w:asciiTheme="minorHAnsi" w:hAnsiTheme="minorHAnsi" w:cstheme="minorHAnsi"/>
          <w:b/>
          <w:bCs/>
          <w:color w:val="222222"/>
        </w:rPr>
        <w:t>Art. 3</w:t>
      </w:r>
      <w:r w:rsidR="00DE77F6">
        <w:rPr>
          <w:rFonts w:asciiTheme="minorHAnsi" w:hAnsiTheme="minorHAnsi" w:cstheme="minorHAnsi"/>
          <w:b/>
          <w:bCs/>
          <w:color w:val="222222"/>
        </w:rPr>
        <w:t>1</w:t>
      </w:r>
      <w:r w:rsidRPr="004B488D">
        <w:rPr>
          <w:rFonts w:asciiTheme="minorHAnsi" w:hAnsiTheme="minorHAnsi" w:cstheme="minorHAnsi"/>
          <w:color w:val="222222"/>
        </w:rPr>
        <w:t xml:space="preserve"> Esta Resolução entra em vigor na data de sua publicação, com efeitos a partir de sua assinatura, revogando-se todas as disposições contrárias, em especial </w:t>
      </w:r>
      <w:r>
        <w:rPr>
          <w:rFonts w:asciiTheme="minorHAnsi" w:hAnsiTheme="minorHAnsi" w:cstheme="minorHAnsi"/>
          <w:color w:val="222222"/>
        </w:rPr>
        <w:t>o Decreto Legislativo nº 006/2008</w:t>
      </w:r>
      <w:r w:rsidRPr="004B488D">
        <w:rPr>
          <w:rFonts w:asciiTheme="minorHAnsi" w:hAnsiTheme="minorHAnsi" w:cstheme="minorHAnsi"/>
          <w:color w:val="222222"/>
        </w:rPr>
        <w:t>.</w:t>
      </w:r>
    </w:p>
    <w:p w:rsidR="004B488D" w:rsidRDefault="004B488D" w:rsidP="004B488D">
      <w:pPr>
        <w:shd w:val="clear" w:color="auto" w:fill="FFFFFF"/>
        <w:spacing w:before="120" w:after="120" w:line="360" w:lineRule="auto"/>
        <w:ind w:firstLine="851"/>
        <w:jc w:val="both"/>
        <w:rPr>
          <w:rFonts w:asciiTheme="minorHAnsi" w:hAnsiTheme="minorHAnsi" w:cstheme="minorHAnsi"/>
          <w:color w:val="222222"/>
        </w:rPr>
      </w:pPr>
      <w:r>
        <w:rPr>
          <w:rFonts w:asciiTheme="minorHAnsi" w:hAnsiTheme="minorHAnsi" w:cstheme="minorHAnsi"/>
          <w:color w:val="222222"/>
        </w:rPr>
        <w:t>Palácio Governa</w:t>
      </w:r>
      <w:r w:rsidR="00DE77F6">
        <w:rPr>
          <w:rFonts w:asciiTheme="minorHAnsi" w:hAnsiTheme="minorHAnsi" w:cstheme="minorHAnsi"/>
          <w:color w:val="222222"/>
        </w:rPr>
        <w:t>dor</w:t>
      </w:r>
      <w:r w:rsidR="00917087">
        <w:rPr>
          <w:rFonts w:asciiTheme="minorHAnsi" w:hAnsiTheme="minorHAnsi" w:cstheme="minorHAnsi"/>
          <w:color w:val="222222"/>
        </w:rPr>
        <w:t xml:space="preserve"> Jorge Teixeira de Oliveira, 22 </w:t>
      </w:r>
      <w:r>
        <w:rPr>
          <w:rFonts w:asciiTheme="minorHAnsi" w:hAnsiTheme="minorHAnsi" w:cstheme="minorHAnsi"/>
          <w:color w:val="222222"/>
        </w:rPr>
        <w:t>de</w:t>
      </w:r>
      <w:r w:rsidR="00917087">
        <w:rPr>
          <w:rFonts w:asciiTheme="minorHAnsi" w:hAnsiTheme="minorHAnsi" w:cstheme="minorHAnsi"/>
          <w:color w:val="222222"/>
        </w:rPr>
        <w:t xml:space="preserve"> Novembro</w:t>
      </w:r>
      <w:r>
        <w:rPr>
          <w:rFonts w:asciiTheme="minorHAnsi" w:hAnsiTheme="minorHAnsi" w:cstheme="minorHAnsi"/>
          <w:color w:val="222222"/>
        </w:rPr>
        <w:t xml:space="preserve"> de 2024.</w:t>
      </w:r>
    </w:p>
    <w:p w:rsidR="00592A44" w:rsidRDefault="00592A44" w:rsidP="002D0EFD">
      <w:pPr>
        <w:shd w:val="clear" w:color="auto" w:fill="FFFFFF"/>
        <w:spacing w:before="120" w:after="120" w:line="360" w:lineRule="auto"/>
        <w:jc w:val="center"/>
        <w:rPr>
          <w:rFonts w:asciiTheme="minorHAnsi" w:hAnsiTheme="minorHAnsi" w:cstheme="minorHAnsi"/>
          <w:color w:val="222222"/>
        </w:rPr>
      </w:pPr>
    </w:p>
    <w:p w:rsidR="002D0EFD" w:rsidRDefault="002D0EFD" w:rsidP="002D0EFD">
      <w:pPr>
        <w:shd w:val="clear" w:color="auto" w:fill="FFFFFF"/>
        <w:spacing w:before="120" w:after="120" w:line="360" w:lineRule="auto"/>
        <w:jc w:val="center"/>
        <w:rPr>
          <w:rFonts w:asciiTheme="minorHAnsi" w:hAnsiTheme="minorHAnsi" w:cstheme="minorHAnsi"/>
          <w:color w:val="222222"/>
        </w:rPr>
      </w:pPr>
    </w:p>
    <w:p w:rsidR="00592A44" w:rsidRPr="002D0EFD" w:rsidRDefault="00592A44" w:rsidP="002D0EFD">
      <w:pPr>
        <w:jc w:val="center"/>
        <w:rPr>
          <w:rFonts w:asciiTheme="minorHAnsi" w:hAnsiTheme="minorHAnsi" w:cstheme="minorHAnsi"/>
        </w:rPr>
      </w:pPr>
      <w:r w:rsidRPr="002D0EFD">
        <w:rPr>
          <w:rFonts w:asciiTheme="minorHAnsi" w:hAnsiTheme="minorHAnsi" w:cstheme="minorHAnsi"/>
        </w:rPr>
        <w:t xml:space="preserve">Vereador </w:t>
      </w:r>
      <w:r w:rsidRPr="002D0EFD">
        <w:rPr>
          <w:rFonts w:asciiTheme="minorHAnsi" w:hAnsiTheme="minorHAnsi" w:cstheme="minorHAnsi"/>
          <w:b/>
        </w:rPr>
        <w:t>CIDINEI FURTUNATO</w:t>
      </w:r>
    </w:p>
    <w:p w:rsidR="00592A44" w:rsidRPr="002D0EFD" w:rsidRDefault="00592A44" w:rsidP="002D0EFD">
      <w:pPr>
        <w:jc w:val="center"/>
        <w:rPr>
          <w:rFonts w:asciiTheme="minorHAnsi" w:hAnsiTheme="minorHAnsi" w:cstheme="minorHAnsi"/>
        </w:rPr>
      </w:pPr>
      <w:r w:rsidRPr="002D0EFD">
        <w:rPr>
          <w:rFonts w:asciiTheme="minorHAnsi" w:hAnsiTheme="minorHAnsi" w:cstheme="minorHAnsi"/>
        </w:rPr>
        <w:t>Presidente da CMRM/RO</w:t>
      </w:r>
    </w:p>
    <w:p w:rsidR="004B488D" w:rsidRPr="002D0EFD" w:rsidRDefault="004B488D" w:rsidP="002D0EFD">
      <w:pPr>
        <w:jc w:val="center"/>
        <w:rPr>
          <w:rFonts w:asciiTheme="minorHAnsi" w:hAnsiTheme="minorHAnsi" w:cstheme="minorHAnsi"/>
          <w:color w:val="222222"/>
        </w:rPr>
      </w:pPr>
    </w:p>
    <w:p w:rsidR="00592A44" w:rsidRDefault="00592A44" w:rsidP="002D0EFD">
      <w:pPr>
        <w:jc w:val="center"/>
        <w:rPr>
          <w:rFonts w:asciiTheme="minorHAnsi" w:hAnsiTheme="minorHAnsi" w:cstheme="minorHAnsi"/>
          <w:color w:val="222222"/>
        </w:rPr>
      </w:pPr>
    </w:p>
    <w:p w:rsidR="002D0EFD" w:rsidRPr="002D0EFD" w:rsidRDefault="002D0EFD" w:rsidP="002D0EFD">
      <w:pPr>
        <w:jc w:val="center"/>
        <w:rPr>
          <w:rFonts w:asciiTheme="minorHAnsi" w:hAnsiTheme="minorHAnsi" w:cstheme="minorHAnsi"/>
          <w:color w:val="222222"/>
        </w:rPr>
      </w:pPr>
    </w:p>
    <w:p w:rsidR="00592A44" w:rsidRPr="002D0EFD" w:rsidRDefault="00592A44" w:rsidP="002D0EFD">
      <w:pPr>
        <w:jc w:val="center"/>
        <w:rPr>
          <w:rFonts w:asciiTheme="minorHAnsi" w:hAnsiTheme="minorHAnsi" w:cstheme="minorHAnsi"/>
          <w:color w:val="222222"/>
        </w:rPr>
      </w:pPr>
      <w:r w:rsidRPr="002D0EFD">
        <w:rPr>
          <w:rFonts w:asciiTheme="minorHAnsi" w:hAnsiTheme="minorHAnsi" w:cstheme="minorHAnsi"/>
          <w:color w:val="222222"/>
        </w:rPr>
        <w:t xml:space="preserve">Vereador </w:t>
      </w:r>
      <w:r w:rsidRPr="002D0EFD">
        <w:rPr>
          <w:rFonts w:asciiTheme="minorHAnsi" w:hAnsiTheme="minorHAnsi" w:cstheme="minorHAnsi"/>
          <w:b/>
          <w:color w:val="222222"/>
        </w:rPr>
        <w:t>CLAUDINEI FERNANDES DE SOUZA</w:t>
      </w:r>
    </w:p>
    <w:p w:rsidR="00592A44" w:rsidRPr="002D0EFD" w:rsidRDefault="00592A44" w:rsidP="002D0EFD">
      <w:pPr>
        <w:jc w:val="center"/>
        <w:rPr>
          <w:rFonts w:asciiTheme="minorHAnsi" w:hAnsiTheme="minorHAnsi" w:cstheme="minorHAnsi"/>
          <w:color w:val="222222"/>
        </w:rPr>
      </w:pPr>
      <w:r w:rsidRPr="002D0EFD">
        <w:rPr>
          <w:rFonts w:asciiTheme="minorHAnsi" w:hAnsiTheme="minorHAnsi" w:cstheme="minorHAnsi"/>
          <w:color w:val="222222"/>
        </w:rPr>
        <w:t>Vice-Presidente da CMRM/RO</w:t>
      </w:r>
    </w:p>
    <w:p w:rsidR="004B488D" w:rsidRDefault="004B488D" w:rsidP="002D0EFD">
      <w:pPr>
        <w:jc w:val="center"/>
        <w:rPr>
          <w:rFonts w:asciiTheme="minorHAnsi" w:eastAsia="Calibri" w:hAnsiTheme="minorHAnsi" w:cstheme="minorHAnsi"/>
          <w:lang w:eastAsia="en-US"/>
        </w:rPr>
      </w:pPr>
    </w:p>
    <w:p w:rsidR="002D0EFD" w:rsidRPr="002D0EFD" w:rsidRDefault="002D0EFD" w:rsidP="002D0EFD">
      <w:pPr>
        <w:jc w:val="center"/>
        <w:rPr>
          <w:rFonts w:asciiTheme="minorHAnsi" w:eastAsia="Calibri" w:hAnsiTheme="minorHAnsi" w:cstheme="minorHAnsi"/>
          <w:lang w:eastAsia="en-US"/>
        </w:rPr>
      </w:pPr>
    </w:p>
    <w:p w:rsidR="00592A44" w:rsidRPr="002D0EFD" w:rsidRDefault="00592A44" w:rsidP="002D0EFD">
      <w:pPr>
        <w:jc w:val="center"/>
        <w:rPr>
          <w:rFonts w:asciiTheme="minorHAnsi" w:eastAsia="Calibri" w:hAnsiTheme="minorHAnsi" w:cstheme="minorHAnsi"/>
          <w:lang w:eastAsia="en-US"/>
        </w:rPr>
      </w:pPr>
    </w:p>
    <w:p w:rsidR="00592A44" w:rsidRPr="002D0EFD" w:rsidRDefault="00592A44" w:rsidP="002D0EFD">
      <w:pPr>
        <w:jc w:val="center"/>
        <w:rPr>
          <w:rFonts w:asciiTheme="minorHAnsi" w:hAnsiTheme="minorHAnsi" w:cstheme="minorHAnsi"/>
          <w:color w:val="222222"/>
        </w:rPr>
      </w:pPr>
      <w:r w:rsidRPr="002D0EFD">
        <w:rPr>
          <w:rFonts w:asciiTheme="minorHAnsi" w:hAnsiTheme="minorHAnsi" w:cstheme="minorHAnsi"/>
          <w:color w:val="222222"/>
        </w:rPr>
        <w:t xml:space="preserve">Vereador </w:t>
      </w:r>
      <w:r w:rsidRPr="002D0EFD">
        <w:rPr>
          <w:rFonts w:asciiTheme="minorHAnsi" w:hAnsiTheme="minorHAnsi" w:cstheme="minorHAnsi"/>
          <w:b/>
          <w:color w:val="222222"/>
        </w:rPr>
        <w:t>WALTER SOARES DOS SANTOS</w:t>
      </w:r>
    </w:p>
    <w:p w:rsidR="00692377" w:rsidRPr="002D0EFD" w:rsidRDefault="00592A44" w:rsidP="002D0EFD">
      <w:pPr>
        <w:jc w:val="center"/>
        <w:rPr>
          <w:rFonts w:asciiTheme="minorHAnsi" w:hAnsiTheme="minorHAnsi" w:cstheme="minorHAnsi"/>
        </w:rPr>
      </w:pPr>
      <w:r w:rsidRPr="002D0EFD">
        <w:rPr>
          <w:rFonts w:asciiTheme="minorHAnsi" w:hAnsiTheme="minorHAnsi" w:cstheme="minorHAnsi"/>
          <w:color w:val="222222"/>
        </w:rPr>
        <w:t>Secretário da CMRM/RO</w:t>
      </w:r>
    </w:p>
    <w:p w:rsidR="00064021" w:rsidRDefault="00064021">
      <w:pPr>
        <w:spacing w:after="200" w:line="276" w:lineRule="auto"/>
        <w:rPr>
          <w:rFonts w:asciiTheme="minorHAnsi" w:hAnsiTheme="minorHAnsi" w:cstheme="minorHAnsi"/>
        </w:rPr>
      </w:pPr>
      <w:r>
        <w:rPr>
          <w:rFonts w:asciiTheme="minorHAnsi" w:hAnsiTheme="minorHAnsi" w:cstheme="minorHAnsi"/>
        </w:rPr>
        <w:br w:type="page"/>
      </w:r>
    </w:p>
    <w:tbl>
      <w:tblPr>
        <w:tblW w:w="9321" w:type="dxa"/>
        <w:jc w:val="center"/>
        <w:tblInd w:w="70" w:type="dxa"/>
        <w:tblCellMar>
          <w:left w:w="70" w:type="dxa"/>
          <w:right w:w="70" w:type="dxa"/>
        </w:tblCellMar>
        <w:tblLook w:val="04A0"/>
      </w:tblPr>
      <w:tblGrid>
        <w:gridCol w:w="2588"/>
        <w:gridCol w:w="149"/>
        <w:gridCol w:w="1802"/>
        <w:gridCol w:w="1583"/>
        <w:gridCol w:w="1728"/>
        <w:gridCol w:w="1625"/>
      </w:tblGrid>
      <w:tr w:rsidR="002372E5" w:rsidRPr="002372E5" w:rsidTr="002372E5">
        <w:trPr>
          <w:trHeight w:val="315"/>
          <w:jc w:val="center"/>
        </w:trPr>
        <w:tc>
          <w:tcPr>
            <w:tcW w:w="9321" w:type="dxa"/>
            <w:gridSpan w:val="6"/>
            <w:tcBorders>
              <w:top w:val="nil"/>
              <w:left w:val="nil"/>
              <w:bottom w:val="nil"/>
              <w:right w:val="nil"/>
            </w:tcBorders>
            <w:shd w:val="clear" w:color="auto" w:fill="auto"/>
            <w:noWrap/>
            <w:vAlign w:val="center"/>
            <w:hideMark/>
          </w:tcPr>
          <w:p w:rsidR="002372E5" w:rsidRPr="002372E5" w:rsidRDefault="002372E5" w:rsidP="002372E5">
            <w:pPr>
              <w:jc w:val="center"/>
              <w:rPr>
                <w:rFonts w:ascii="Calibri" w:hAnsi="Calibri" w:cs="Calibri"/>
                <w:b/>
                <w:bCs/>
                <w:color w:val="000000"/>
              </w:rPr>
            </w:pPr>
            <w:r w:rsidRPr="002372E5">
              <w:rPr>
                <w:rFonts w:ascii="Calibri" w:hAnsi="Calibri" w:cs="Calibri"/>
                <w:b/>
                <w:bCs/>
                <w:color w:val="000000"/>
              </w:rPr>
              <w:lastRenderedPageBreak/>
              <w:t>ANEXO I</w:t>
            </w:r>
          </w:p>
        </w:tc>
      </w:tr>
      <w:tr w:rsidR="002372E5" w:rsidRPr="002372E5" w:rsidTr="002372E5">
        <w:trPr>
          <w:trHeight w:val="315"/>
          <w:jc w:val="center"/>
        </w:trPr>
        <w:tc>
          <w:tcPr>
            <w:tcW w:w="9321" w:type="dxa"/>
            <w:gridSpan w:val="6"/>
            <w:tcBorders>
              <w:top w:val="nil"/>
              <w:left w:val="nil"/>
              <w:bottom w:val="nil"/>
              <w:right w:val="nil"/>
            </w:tcBorders>
            <w:shd w:val="clear" w:color="auto" w:fill="auto"/>
            <w:noWrap/>
            <w:vAlign w:val="center"/>
            <w:hideMark/>
          </w:tcPr>
          <w:p w:rsidR="002372E5" w:rsidRPr="002372E5" w:rsidRDefault="002372E5" w:rsidP="002372E5">
            <w:pPr>
              <w:jc w:val="center"/>
              <w:rPr>
                <w:rFonts w:ascii="Calibri" w:hAnsi="Calibri" w:cs="Calibri"/>
                <w:b/>
                <w:bCs/>
                <w:color w:val="000000"/>
              </w:rPr>
            </w:pPr>
            <w:r w:rsidRPr="002372E5">
              <w:rPr>
                <w:rFonts w:ascii="Calibri" w:hAnsi="Calibri" w:cs="Calibri"/>
                <w:b/>
                <w:bCs/>
                <w:color w:val="000000"/>
              </w:rPr>
              <w:t>SOLICITAÇÃO DE SUPRIMENTO DE FUNDOS</w:t>
            </w:r>
          </w:p>
        </w:tc>
      </w:tr>
      <w:tr w:rsidR="002372E5" w:rsidRPr="002372E5" w:rsidTr="002372E5">
        <w:trPr>
          <w:trHeight w:val="300"/>
          <w:jc w:val="center"/>
        </w:trPr>
        <w:tc>
          <w:tcPr>
            <w:tcW w:w="9321" w:type="dxa"/>
            <w:gridSpan w:val="6"/>
            <w:tcBorders>
              <w:top w:val="nil"/>
              <w:left w:val="nil"/>
              <w:bottom w:val="nil"/>
              <w:right w:val="nil"/>
            </w:tcBorders>
            <w:shd w:val="clear" w:color="auto" w:fill="auto"/>
            <w:noWrap/>
            <w:vAlign w:val="bottom"/>
            <w:hideMark/>
          </w:tcPr>
          <w:p w:rsidR="002372E5" w:rsidRPr="002372E5" w:rsidRDefault="002372E5" w:rsidP="002372E5">
            <w:pPr>
              <w:jc w:val="center"/>
              <w:rPr>
                <w:rFonts w:ascii="Calibri" w:hAnsi="Calibri" w:cs="Calibri"/>
                <w:color w:val="000000"/>
              </w:rPr>
            </w:pPr>
          </w:p>
        </w:tc>
      </w:tr>
      <w:tr w:rsidR="002372E5" w:rsidRPr="002372E5" w:rsidTr="002372E5">
        <w:trPr>
          <w:trHeight w:val="1200"/>
          <w:jc w:val="center"/>
        </w:trPr>
        <w:tc>
          <w:tcPr>
            <w:tcW w:w="9321" w:type="dxa"/>
            <w:gridSpan w:val="6"/>
            <w:tcBorders>
              <w:top w:val="nil"/>
              <w:left w:val="nil"/>
              <w:bottom w:val="nil"/>
              <w:right w:val="nil"/>
            </w:tcBorders>
            <w:shd w:val="clear" w:color="auto" w:fill="auto"/>
            <w:hideMark/>
          </w:tcPr>
          <w:p w:rsidR="002372E5" w:rsidRPr="002372E5" w:rsidRDefault="002372E5" w:rsidP="002372E5">
            <w:pPr>
              <w:jc w:val="both"/>
              <w:rPr>
                <w:rFonts w:ascii="Calibri" w:hAnsi="Calibri" w:cs="Calibri"/>
                <w:color w:val="000000"/>
              </w:rPr>
            </w:pPr>
            <w:r w:rsidRPr="002372E5">
              <w:rPr>
                <w:rFonts w:ascii="Calibri" w:hAnsi="Calibri" w:cs="Calibri"/>
                <w:color w:val="000000"/>
              </w:rPr>
              <w:t xml:space="preserve">                       Senhor Presidente, cumprimentando Vossa Excelência, solicito a concessão de Suprimento de Fundos ao servidor a seguir designado, nas condições abaixo especificadas, para atender esta Casa de Leis com despesas de pequeno vulto e pronto pagamento:</w:t>
            </w:r>
          </w:p>
        </w:tc>
      </w:tr>
      <w:tr w:rsidR="002372E5" w:rsidRPr="002372E5" w:rsidTr="002372E5">
        <w:trPr>
          <w:trHeight w:val="360"/>
          <w:jc w:val="center"/>
        </w:trPr>
        <w:tc>
          <w:tcPr>
            <w:tcW w:w="2540" w:type="dxa"/>
            <w:tcBorders>
              <w:top w:val="nil"/>
              <w:left w:val="nil"/>
              <w:bottom w:val="nil"/>
              <w:right w:val="nil"/>
            </w:tcBorders>
            <w:shd w:val="clear" w:color="auto" w:fill="auto"/>
            <w:noWrap/>
            <w:vAlign w:val="bottom"/>
            <w:hideMark/>
          </w:tcPr>
          <w:p w:rsidR="002372E5" w:rsidRPr="002372E5" w:rsidRDefault="002372E5" w:rsidP="002372E5">
            <w:pPr>
              <w:jc w:val="right"/>
              <w:rPr>
                <w:rFonts w:ascii="Calibri" w:hAnsi="Calibri" w:cs="Calibri"/>
                <w:b/>
                <w:bCs/>
                <w:color w:val="000000"/>
              </w:rPr>
            </w:pPr>
            <w:r w:rsidRPr="002372E5">
              <w:rPr>
                <w:rFonts w:ascii="Calibri" w:hAnsi="Calibri" w:cs="Calibri"/>
                <w:b/>
                <w:bCs/>
                <w:color w:val="000000"/>
              </w:rPr>
              <w:t>Valor R$:</w:t>
            </w:r>
          </w:p>
        </w:tc>
        <w:tc>
          <w:tcPr>
            <w:tcW w:w="146" w:type="dxa"/>
            <w:tcBorders>
              <w:top w:val="nil"/>
              <w:left w:val="nil"/>
              <w:bottom w:val="nil"/>
              <w:right w:val="nil"/>
            </w:tcBorders>
            <w:shd w:val="clear" w:color="auto" w:fill="auto"/>
            <w:noWrap/>
            <w:vAlign w:val="bottom"/>
            <w:hideMark/>
          </w:tcPr>
          <w:p w:rsidR="002372E5" w:rsidRPr="002372E5" w:rsidRDefault="002372E5" w:rsidP="002372E5">
            <w:pPr>
              <w:rPr>
                <w:rFonts w:ascii="Calibri" w:hAnsi="Calibri" w:cs="Calibri"/>
                <w:color w:val="000000"/>
              </w:rPr>
            </w:pPr>
          </w:p>
        </w:tc>
        <w:tc>
          <w:tcPr>
            <w:tcW w:w="6635" w:type="dxa"/>
            <w:gridSpan w:val="4"/>
            <w:tcBorders>
              <w:top w:val="nil"/>
              <w:left w:val="nil"/>
              <w:bottom w:val="nil"/>
              <w:right w:val="nil"/>
            </w:tcBorders>
            <w:shd w:val="clear" w:color="auto" w:fill="auto"/>
            <w:noWrap/>
            <w:vAlign w:val="bottom"/>
            <w:hideMark/>
          </w:tcPr>
          <w:p w:rsidR="002372E5" w:rsidRPr="002372E5" w:rsidRDefault="002372E5" w:rsidP="002372E5">
            <w:pPr>
              <w:rPr>
                <w:rFonts w:ascii="Calibri" w:hAnsi="Calibri" w:cs="Calibri"/>
                <w:color w:val="000000"/>
              </w:rPr>
            </w:pPr>
          </w:p>
        </w:tc>
      </w:tr>
      <w:tr w:rsidR="002372E5" w:rsidRPr="002372E5" w:rsidTr="002372E5">
        <w:trPr>
          <w:trHeight w:val="360"/>
          <w:jc w:val="center"/>
        </w:trPr>
        <w:tc>
          <w:tcPr>
            <w:tcW w:w="2540" w:type="dxa"/>
            <w:tcBorders>
              <w:top w:val="nil"/>
              <w:left w:val="nil"/>
              <w:bottom w:val="nil"/>
              <w:right w:val="nil"/>
            </w:tcBorders>
            <w:shd w:val="clear" w:color="auto" w:fill="auto"/>
            <w:noWrap/>
            <w:vAlign w:val="bottom"/>
            <w:hideMark/>
          </w:tcPr>
          <w:p w:rsidR="002372E5" w:rsidRPr="002372E5" w:rsidRDefault="002372E5" w:rsidP="002372E5">
            <w:pPr>
              <w:jc w:val="right"/>
              <w:rPr>
                <w:rFonts w:ascii="Calibri" w:hAnsi="Calibri" w:cs="Calibri"/>
                <w:b/>
                <w:bCs/>
                <w:color w:val="000000"/>
              </w:rPr>
            </w:pPr>
            <w:r w:rsidRPr="002372E5">
              <w:rPr>
                <w:rFonts w:ascii="Calibri" w:hAnsi="Calibri" w:cs="Calibri"/>
                <w:b/>
                <w:bCs/>
                <w:color w:val="000000"/>
              </w:rPr>
              <w:t>Servidor:</w:t>
            </w:r>
          </w:p>
        </w:tc>
        <w:tc>
          <w:tcPr>
            <w:tcW w:w="3480" w:type="dxa"/>
            <w:gridSpan w:val="3"/>
            <w:tcBorders>
              <w:top w:val="nil"/>
              <w:left w:val="nil"/>
              <w:bottom w:val="nil"/>
              <w:right w:val="nil"/>
            </w:tcBorders>
            <w:shd w:val="clear" w:color="auto" w:fill="auto"/>
            <w:noWrap/>
            <w:vAlign w:val="bottom"/>
            <w:hideMark/>
          </w:tcPr>
          <w:p w:rsidR="002372E5" w:rsidRPr="002372E5" w:rsidRDefault="002372E5" w:rsidP="002372E5">
            <w:pPr>
              <w:rPr>
                <w:rFonts w:ascii="Calibri" w:hAnsi="Calibri" w:cs="Calibri"/>
                <w:color w:val="000000"/>
              </w:rPr>
            </w:pPr>
          </w:p>
        </w:tc>
        <w:tc>
          <w:tcPr>
            <w:tcW w:w="1701" w:type="dxa"/>
            <w:tcBorders>
              <w:top w:val="nil"/>
              <w:left w:val="nil"/>
              <w:bottom w:val="nil"/>
              <w:right w:val="nil"/>
            </w:tcBorders>
            <w:shd w:val="clear" w:color="auto" w:fill="auto"/>
            <w:noWrap/>
            <w:vAlign w:val="bottom"/>
            <w:hideMark/>
          </w:tcPr>
          <w:p w:rsidR="002372E5" w:rsidRPr="002372E5" w:rsidRDefault="002372E5" w:rsidP="002372E5">
            <w:pPr>
              <w:jc w:val="right"/>
              <w:rPr>
                <w:rFonts w:ascii="Calibri" w:hAnsi="Calibri" w:cs="Calibri"/>
                <w:b/>
                <w:bCs/>
                <w:color w:val="000000"/>
              </w:rPr>
            </w:pPr>
            <w:r w:rsidRPr="002372E5">
              <w:rPr>
                <w:rFonts w:ascii="Calibri" w:hAnsi="Calibri" w:cs="Calibri"/>
                <w:b/>
                <w:bCs/>
                <w:color w:val="000000"/>
              </w:rPr>
              <w:t>CPF/MF nº:</w:t>
            </w:r>
          </w:p>
        </w:tc>
        <w:tc>
          <w:tcPr>
            <w:tcW w:w="1600" w:type="dxa"/>
            <w:tcBorders>
              <w:top w:val="nil"/>
              <w:left w:val="nil"/>
              <w:bottom w:val="nil"/>
              <w:right w:val="nil"/>
            </w:tcBorders>
            <w:shd w:val="clear" w:color="auto" w:fill="auto"/>
            <w:noWrap/>
            <w:vAlign w:val="bottom"/>
            <w:hideMark/>
          </w:tcPr>
          <w:p w:rsidR="002372E5" w:rsidRPr="002372E5" w:rsidRDefault="002372E5" w:rsidP="002372E5">
            <w:pPr>
              <w:rPr>
                <w:rFonts w:ascii="Calibri" w:hAnsi="Calibri" w:cs="Calibri"/>
                <w:color w:val="000000"/>
              </w:rPr>
            </w:pPr>
          </w:p>
        </w:tc>
      </w:tr>
      <w:tr w:rsidR="002372E5" w:rsidRPr="002372E5" w:rsidTr="002372E5">
        <w:trPr>
          <w:trHeight w:val="360"/>
          <w:jc w:val="center"/>
        </w:trPr>
        <w:tc>
          <w:tcPr>
            <w:tcW w:w="2540" w:type="dxa"/>
            <w:tcBorders>
              <w:top w:val="nil"/>
              <w:left w:val="nil"/>
              <w:bottom w:val="nil"/>
              <w:right w:val="nil"/>
            </w:tcBorders>
            <w:shd w:val="clear" w:color="auto" w:fill="auto"/>
            <w:noWrap/>
            <w:vAlign w:val="bottom"/>
            <w:hideMark/>
          </w:tcPr>
          <w:p w:rsidR="002372E5" w:rsidRPr="002372E5" w:rsidRDefault="002372E5" w:rsidP="002372E5">
            <w:pPr>
              <w:jc w:val="right"/>
              <w:rPr>
                <w:rFonts w:ascii="Calibri" w:hAnsi="Calibri" w:cs="Calibri"/>
                <w:b/>
                <w:bCs/>
                <w:color w:val="000000"/>
              </w:rPr>
            </w:pPr>
            <w:r w:rsidRPr="002372E5">
              <w:rPr>
                <w:rFonts w:ascii="Calibri" w:hAnsi="Calibri" w:cs="Calibri"/>
                <w:b/>
                <w:bCs/>
                <w:color w:val="000000"/>
              </w:rPr>
              <w:t xml:space="preserve">Cargo: </w:t>
            </w:r>
          </w:p>
        </w:tc>
        <w:tc>
          <w:tcPr>
            <w:tcW w:w="3480" w:type="dxa"/>
            <w:gridSpan w:val="3"/>
            <w:tcBorders>
              <w:top w:val="nil"/>
              <w:left w:val="nil"/>
              <w:bottom w:val="nil"/>
              <w:right w:val="nil"/>
            </w:tcBorders>
            <w:shd w:val="clear" w:color="auto" w:fill="auto"/>
            <w:noWrap/>
            <w:vAlign w:val="bottom"/>
            <w:hideMark/>
          </w:tcPr>
          <w:p w:rsidR="002372E5" w:rsidRPr="002372E5" w:rsidRDefault="002372E5" w:rsidP="002372E5">
            <w:pPr>
              <w:rPr>
                <w:rFonts w:ascii="Calibri" w:hAnsi="Calibri" w:cs="Calibri"/>
                <w:color w:val="000000"/>
              </w:rPr>
            </w:pPr>
          </w:p>
        </w:tc>
        <w:tc>
          <w:tcPr>
            <w:tcW w:w="1701" w:type="dxa"/>
            <w:tcBorders>
              <w:top w:val="nil"/>
              <w:left w:val="nil"/>
              <w:bottom w:val="nil"/>
              <w:right w:val="nil"/>
            </w:tcBorders>
            <w:shd w:val="clear" w:color="auto" w:fill="auto"/>
            <w:noWrap/>
            <w:vAlign w:val="bottom"/>
            <w:hideMark/>
          </w:tcPr>
          <w:p w:rsidR="002372E5" w:rsidRPr="002372E5" w:rsidRDefault="002372E5" w:rsidP="002372E5">
            <w:pPr>
              <w:jc w:val="right"/>
              <w:rPr>
                <w:rFonts w:ascii="Calibri" w:hAnsi="Calibri" w:cs="Calibri"/>
                <w:b/>
                <w:bCs/>
                <w:color w:val="000000"/>
              </w:rPr>
            </w:pPr>
            <w:r w:rsidRPr="002372E5">
              <w:rPr>
                <w:rFonts w:ascii="Calibri" w:hAnsi="Calibri" w:cs="Calibri"/>
                <w:b/>
                <w:bCs/>
                <w:color w:val="000000"/>
              </w:rPr>
              <w:t>Matrícula:</w:t>
            </w:r>
          </w:p>
        </w:tc>
        <w:tc>
          <w:tcPr>
            <w:tcW w:w="1600" w:type="dxa"/>
            <w:tcBorders>
              <w:top w:val="nil"/>
              <w:left w:val="nil"/>
              <w:bottom w:val="nil"/>
              <w:right w:val="nil"/>
            </w:tcBorders>
            <w:shd w:val="clear" w:color="auto" w:fill="auto"/>
            <w:noWrap/>
            <w:vAlign w:val="bottom"/>
            <w:hideMark/>
          </w:tcPr>
          <w:p w:rsidR="002372E5" w:rsidRPr="002372E5" w:rsidRDefault="002372E5" w:rsidP="002372E5">
            <w:pPr>
              <w:rPr>
                <w:rFonts w:ascii="Calibri" w:hAnsi="Calibri" w:cs="Calibri"/>
                <w:color w:val="000000"/>
              </w:rPr>
            </w:pPr>
          </w:p>
        </w:tc>
      </w:tr>
      <w:tr w:rsidR="002372E5" w:rsidRPr="002372E5" w:rsidTr="002372E5">
        <w:trPr>
          <w:trHeight w:val="360"/>
          <w:jc w:val="center"/>
        </w:trPr>
        <w:tc>
          <w:tcPr>
            <w:tcW w:w="2540" w:type="dxa"/>
            <w:tcBorders>
              <w:top w:val="nil"/>
              <w:left w:val="nil"/>
              <w:bottom w:val="nil"/>
              <w:right w:val="nil"/>
            </w:tcBorders>
            <w:shd w:val="clear" w:color="auto" w:fill="auto"/>
            <w:noWrap/>
            <w:vAlign w:val="bottom"/>
            <w:hideMark/>
          </w:tcPr>
          <w:p w:rsidR="002372E5" w:rsidRPr="002372E5" w:rsidRDefault="002372E5" w:rsidP="002372E5">
            <w:pPr>
              <w:jc w:val="right"/>
              <w:rPr>
                <w:rFonts w:ascii="Calibri" w:hAnsi="Calibri" w:cs="Calibri"/>
                <w:b/>
                <w:bCs/>
                <w:color w:val="000000"/>
              </w:rPr>
            </w:pPr>
            <w:r w:rsidRPr="002372E5">
              <w:rPr>
                <w:rFonts w:ascii="Calibri" w:hAnsi="Calibri" w:cs="Calibri"/>
                <w:b/>
                <w:bCs/>
                <w:color w:val="000000"/>
              </w:rPr>
              <w:t xml:space="preserve">Banco: </w:t>
            </w:r>
          </w:p>
        </w:tc>
        <w:tc>
          <w:tcPr>
            <w:tcW w:w="146" w:type="dxa"/>
            <w:tcBorders>
              <w:top w:val="nil"/>
              <w:left w:val="nil"/>
              <w:bottom w:val="nil"/>
              <w:right w:val="nil"/>
            </w:tcBorders>
            <w:shd w:val="clear" w:color="auto" w:fill="auto"/>
            <w:noWrap/>
            <w:vAlign w:val="bottom"/>
            <w:hideMark/>
          </w:tcPr>
          <w:p w:rsidR="002372E5" w:rsidRPr="002372E5" w:rsidRDefault="002372E5" w:rsidP="002372E5">
            <w:pPr>
              <w:rPr>
                <w:rFonts w:ascii="Calibri" w:hAnsi="Calibri" w:cs="Calibri"/>
                <w:color w:val="000000"/>
              </w:rPr>
            </w:pPr>
          </w:p>
        </w:tc>
        <w:tc>
          <w:tcPr>
            <w:tcW w:w="1775" w:type="dxa"/>
            <w:tcBorders>
              <w:top w:val="nil"/>
              <w:left w:val="nil"/>
              <w:bottom w:val="nil"/>
              <w:right w:val="nil"/>
            </w:tcBorders>
            <w:shd w:val="clear" w:color="auto" w:fill="auto"/>
            <w:noWrap/>
            <w:vAlign w:val="bottom"/>
            <w:hideMark/>
          </w:tcPr>
          <w:p w:rsidR="002372E5" w:rsidRPr="002372E5" w:rsidRDefault="002372E5" w:rsidP="002372E5">
            <w:pPr>
              <w:jc w:val="right"/>
              <w:rPr>
                <w:rFonts w:ascii="Calibri" w:hAnsi="Calibri" w:cs="Calibri"/>
                <w:b/>
                <w:bCs/>
                <w:color w:val="000000"/>
              </w:rPr>
            </w:pPr>
            <w:r w:rsidRPr="002372E5">
              <w:rPr>
                <w:rFonts w:ascii="Calibri" w:hAnsi="Calibri" w:cs="Calibri"/>
                <w:b/>
                <w:bCs/>
                <w:color w:val="000000"/>
              </w:rPr>
              <w:t>Agência:</w:t>
            </w:r>
          </w:p>
        </w:tc>
        <w:tc>
          <w:tcPr>
            <w:tcW w:w="1559" w:type="dxa"/>
            <w:tcBorders>
              <w:top w:val="nil"/>
              <w:left w:val="nil"/>
              <w:bottom w:val="nil"/>
              <w:right w:val="nil"/>
            </w:tcBorders>
            <w:shd w:val="clear" w:color="auto" w:fill="auto"/>
            <w:noWrap/>
            <w:vAlign w:val="bottom"/>
            <w:hideMark/>
          </w:tcPr>
          <w:p w:rsidR="002372E5" w:rsidRPr="002372E5" w:rsidRDefault="002372E5" w:rsidP="002372E5">
            <w:pPr>
              <w:rPr>
                <w:rFonts w:ascii="Calibri" w:hAnsi="Calibri" w:cs="Calibri"/>
                <w:color w:val="000000"/>
              </w:rPr>
            </w:pPr>
          </w:p>
        </w:tc>
        <w:tc>
          <w:tcPr>
            <w:tcW w:w="1701" w:type="dxa"/>
            <w:tcBorders>
              <w:top w:val="nil"/>
              <w:left w:val="nil"/>
              <w:bottom w:val="nil"/>
              <w:right w:val="nil"/>
            </w:tcBorders>
            <w:shd w:val="clear" w:color="auto" w:fill="auto"/>
            <w:noWrap/>
            <w:vAlign w:val="bottom"/>
            <w:hideMark/>
          </w:tcPr>
          <w:p w:rsidR="002372E5" w:rsidRPr="002372E5" w:rsidRDefault="002372E5" w:rsidP="002372E5">
            <w:pPr>
              <w:jc w:val="right"/>
              <w:rPr>
                <w:rFonts w:ascii="Calibri" w:hAnsi="Calibri" w:cs="Calibri"/>
                <w:b/>
                <w:bCs/>
                <w:color w:val="000000"/>
              </w:rPr>
            </w:pPr>
            <w:r w:rsidRPr="002372E5">
              <w:rPr>
                <w:rFonts w:ascii="Calibri" w:hAnsi="Calibri" w:cs="Calibri"/>
                <w:b/>
                <w:bCs/>
                <w:color w:val="000000"/>
              </w:rPr>
              <w:t>Conta:</w:t>
            </w:r>
          </w:p>
        </w:tc>
        <w:tc>
          <w:tcPr>
            <w:tcW w:w="1600" w:type="dxa"/>
            <w:tcBorders>
              <w:top w:val="nil"/>
              <w:left w:val="nil"/>
              <w:bottom w:val="nil"/>
              <w:right w:val="nil"/>
            </w:tcBorders>
            <w:shd w:val="clear" w:color="auto" w:fill="auto"/>
            <w:noWrap/>
            <w:vAlign w:val="bottom"/>
            <w:hideMark/>
          </w:tcPr>
          <w:p w:rsidR="002372E5" w:rsidRPr="002372E5" w:rsidRDefault="002372E5" w:rsidP="002372E5">
            <w:pPr>
              <w:rPr>
                <w:rFonts w:ascii="Calibri" w:hAnsi="Calibri" w:cs="Calibri"/>
                <w:color w:val="000000"/>
              </w:rPr>
            </w:pPr>
          </w:p>
        </w:tc>
      </w:tr>
      <w:tr w:rsidR="002372E5" w:rsidRPr="002372E5" w:rsidTr="002372E5">
        <w:trPr>
          <w:trHeight w:val="315"/>
          <w:jc w:val="center"/>
        </w:trPr>
        <w:tc>
          <w:tcPr>
            <w:tcW w:w="9321" w:type="dxa"/>
            <w:gridSpan w:val="6"/>
            <w:tcBorders>
              <w:top w:val="nil"/>
              <w:left w:val="nil"/>
              <w:bottom w:val="single" w:sz="4" w:space="0" w:color="auto"/>
              <w:right w:val="nil"/>
            </w:tcBorders>
            <w:shd w:val="clear" w:color="auto" w:fill="auto"/>
            <w:noWrap/>
            <w:vAlign w:val="center"/>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rPr>
              <w:t> </w:t>
            </w:r>
          </w:p>
        </w:tc>
      </w:tr>
      <w:tr w:rsidR="002372E5" w:rsidRPr="002372E5" w:rsidTr="002372E5">
        <w:trPr>
          <w:trHeight w:val="315"/>
          <w:jc w:val="center"/>
        </w:trPr>
        <w:tc>
          <w:tcPr>
            <w:tcW w:w="446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372E5" w:rsidRPr="002372E5" w:rsidRDefault="002372E5" w:rsidP="002372E5">
            <w:pPr>
              <w:jc w:val="center"/>
              <w:rPr>
                <w:rFonts w:ascii="Calibri" w:hAnsi="Calibri" w:cs="Calibri"/>
                <w:b/>
                <w:bCs/>
                <w:color w:val="000000"/>
              </w:rPr>
            </w:pPr>
            <w:r w:rsidRPr="002372E5">
              <w:rPr>
                <w:rFonts w:ascii="Calibri" w:hAnsi="Calibri" w:cs="Calibri"/>
                <w:b/>
                <w:bCs/>
                <w:color w:val="000000"/>
              </w:rPr>
              <w:t>Programática</w:t>
            </w:r>
          </w:p>
        </w:tc>
        <w:tc>
          <w:tcPr>
            <w:tcW w:w="1559" w:type="dxa"/>
            <w:tcBorders>
              <w:top w:val="nil"/>
              <w:left w:val="nil"/>
              <w:bottom w:val="single" w:sz="4" w:space="0" w:color="auto"/>
              <w:right w:val="single" w:sz="4" w:space="0" w:color="auto"/>
            </w:tcBorders>
            <w:shd w:val="clear" w:color="auto" w:fill="auto"/>
            <w:noWrap/>
            <w:vAlign w:val="center"/>
            <w:hideMark/>
          </w:tcPr>
          <w:p w:rsidR="002372E5" w:rsidRPr="002372E5" w:rsidRDefault="002372E5" w:rsidP="002372E5">
            <w:pPr>
              <w:jc w:val="center"/>
              <w:rPr>
                <w:rFonts w:ascii="Calibri" w:hAnsi="Calibri" w:cs="Calibri"/>
                <w:b/>
                <w:bCs/>
                <w:color w:val="000000"/>
              </w:rPr>
            </w:pPr>
            <w:r w:rsidRPr="002372E5">
              <w:rPr>
                <w:rFonts w:ascii="Calibri" w:hAnsi="Calibri" w:cs="Calibri"/>
                <w:b/>
                <w:bCs/>
                <w:color w:val="000000"/>
              </w:rPr>
              <w:t>Fonte</w:t>
            </w:r>
          </w:p>
        </w:tc>
        <w:tc>
          <w:tcPr>
            <w:tcW w:w="1701" w:type="dxa"/>
            <w:tcBorders>
              <w:top w:val="nil"/>
              <w:left w:val="nil"/>
              <w:bottom w:val="single" w:sz="4" w:space="0" w:color="auto"/>
              <w:right w:val="single" w:sz="4" w:space="0" w:color="auto"/>
            </w:tcBorders>
            <w:shd w:val="clear" w:color="auto" w:fill="auto"/>
            <w:noWrap/>
            <w:vAlign w:val="center"/>
            <w:hideMark/>
          </w:tcPr>
          <w:p w:rsidR="002372E5" w:rsidRPr="002372E5" w:rsidRDefault="002372E5" w:rsidP="002372E5">
            <w:pPr>
              <w:jc w:val="center"/>
              <w:rPr>
                <w:rFonts w:ascii="Calibri" w:hAnsi="Calibri" w:cs="Calibri"/>
                <w:b/>
                <w:bCs/>
                <w:color w:val="000000"/>
              </w:rPr>
            </w:pPr>
            <w:r w:rsidRPr="002372E5">
              <w:rPr>
                <w:rFonts w:ascii="Calibri" w:hAnsi="Calibri" w:cs="Calibri"/>
                <w:b/>
                <w:bCs/>
                <w:color w:val="000000"/>
              </w:rPr>
              <w:t>Elemento</w:t>
            </w:r>
          </w:p>
        </w:tc>
        <w:tc>
          <w:tcPr>
            <w:tcW w:w="1600" w:type="dxa"/>
            <w:tcBorders>
              <w:top w:val="nil"/>
              <w:left w:val="nil"/>
              <w:bottom w:val="single" w:sz="4" w:space="0" w:color="auto"/>
              <w:right w:val="single" w:sz="4" w:space="0" w:color="auto"/>
            </w:tcBorders>
            <w:shd w:val="clear" w:color="auto" w:fill="auto"/>
            <w:noWrap/>
            <w:vAlign w:val="center"/>
            <w:hideMark/>
          </w:tcPr>
          <w:p w:rsidR="002372E5" w:rsidRPr="002372E5" w:rsidRDefault="002372E5" w:rsidP="002372E5">
            <w:pPr>
              <w:jc w:val="center"/>
              <w:rPr>
                <w:rFonts w:ascii="Calibri" w:hAnsi="Calibri" w:cs="Calibri"/>
                <w:b/>
                <w:bCs/>
                <w:color w:val="000000"/>
              </w:rPr>
            </w:pPr>
            <w:r w:rsidRPr="002372E5">
              <w:rPr>
                <w:rFonts w:ascii="Calibri" w:hAnsi="Calibri" w:cs="Calibri"/>
                <w:b/>
                <w:bCs/>
                <w:color w:val="000000"/>
              </w:rPr>
              <w:t>Valor R$</w:t>
            </w:r>
          </w:p>
        </w:tc>
      </w:tr>
      <w:tr w:rsidR="002372E5" w:rsidRPr="002372E5" w:rsidTr="002372E5">
        <w:trPr>
          <w:trHeight w:val="315"/>
          <w:jc w:val="center"/>
        </w:trPr>
        <w:tc>
          <w:tcPr>
            <w:tcW w:w="4461" w:type="dxa"/>
            <w:gridSpan w:val="3"/>
            <w:tcBorders>
              <w:top w:val="nil"/>
              <w:left w:val="single" w:sz="4" w:space="0" w:color="auto"/>
              <w:bottom w:val="nil"/>
              <w:right w:val="single" w:sz="4" w:space="0" w:color="000000"/>
            </w:tcBorders>
            <w:shd w:val="clear" w:color="auto" w:fill="auto"/>
            <w:noWrap/>
            <w:vAlign w:val="bottom"/>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rPr>
              <w:t>01.001.01.031.0033.2.164</w:t>
            </w:r>
          </w:p>
        </w:tc>
        <w:tc>
          <w:tcPr>
            <w:tcW w:w="1559"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rPr>
              <w:t>15000000</w:t>
            </w:r>
          </w:p>
        </w:tc>
        <w:tc>
          <w:tcPr>
            <w:tcW w:w="1701"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rPr>
              <w:t>33.90.30.00</w:t>
            </w:r>
          </w:p>
        </w:tc>
        <w:tc>
          <w:tcPr>
            <w:tcW w:w="1600" w:type="dxa"/>
            <w:tcBorders>
              <w:top w:val="nil"/>
              <w:left w:val="nil"/>
              <w:bottom w:val="nil"/>
              <w:right w:val="single" w:sz="4" w:space="0" w:color="auto"/>
            </w:tcBorders>
            <w:shd w:val="clear" w:color="auto" w:fill="auto"/>
            <w:noWrap/>
            <w:vAlign w:val="bottom"/>
            <w:hideMark/>
          </w:tcPr>
          <w:p w:rsidR="002372E5" w:rsidRPr="002372E5" w:rsidRDefault="002372E5" w:rsidP="002372E5">
            <w:pPr>
              <w:rPr>
                <w:rFonts w:ascii="Calibri" w:hAnsi="Calibri" w:cs="Calibri"/>
                <w:color w:val="000000"/>
              </w:rPr>
            </w:pPr>
            <w:r w:rsidRPr="002372E5">
              <w:rPr>
                <w:rFonts w:ascii="Calibri" w:hAnsi="Calibri" w:cs="Calibri"/>
                <w:color w:val="000000"/>
              </w:rPr>
              <w:t> </w:t>
            </w:r>
          </w:p>
        </w:tc>
      </w:tr>
      <w:tr w:rsidR="002372E5" w:rsidRPr="002372E5" w:rsidTr="002372E5">
        <w:trPr>
          <w:trHeight w:val="315"/>
          <w:jc w:val="center"/>
        </w:trPr>
        <w:tc>
          <w:tcPr>
            <w:tcW w:w="4461" w:type="dxa"/>
            <w:gridSpan w:val="3"/>
            <w:tcBorders>
              <w:top w:val="nil"/>
              <w:left w:val="single" w:sz="4" w:space="0" w:color="auto"/>
              <w:bottom w:val="nil"/>
              <w:right w:val="single" w:sz="4" w:space="0" w:color="000000"/>
            </w:tcBorders>
            <w:shd w:val="clear" w:color="auto" w:fill="auto"/>
            <w:noWrap/>
            <w:vAlign w:val="bottom"/>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rPr>
              <w:t>01.001.01.031.0033.2.164</w:t>
            </w:r>
          </w:p>
        </w:tc>
        <w:tc>
          <w:tcPr>
            <w:tcW w:w="1559"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rPr>
              <w:t>15000000</w:t>
            </w:r>
          </w:p>
        </w:tc>
        <w:tc>
          <w:tcPr>
            <w:tcW w:w="1701"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rPr>
              <w:t>33.90.33.00</w:t>
            </w:r>
          </w:p>
        </w:tc>
        <w:tc>
          <w:tcPr>
            <w:tcW w:w="1600"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right"/>
              <w:rPr>
                <w:rFonts w:ascii="Calibri" w:hAnsi="Calibri" w:cs="Calibri"/>
                <w:color w:val="000000"/>
              </w:rPr>
            </w:pPr>
            <w:r w:rsidRPr="002372E5">
              <w:rPr>
                <w:rFonts w:ascii="Calibri" w:hAnsi="Calibri" w:cs="Calibri"/>
                <w:color w:val="000000"/>
              </w:rPr>
              <w:t> </w:t>
            </w:r>
          </w:p>
        </w:tc>
      </w:tr>
      <w:tr w:rsidR="002372E5" w:rsidRPr="002372E5" w:rsidTr="002372E5">
        <w:trPr>
          <w:trHeight w:val="315"/>
          <w:jc w:val="center"/>
        </w:trPr>
        <w:tc>
          <w:tcPr>
            <w:tcW w:w="4461" w:type="dxa"/>
            <w:gridSpan w:val="3"/>
            <w:tcBorders>
              <w:top w:val="nil"/>
              <w:left w:val="single" w:sz="4" w:space="0" w:color="auto"/>
              <w:bottom w:val="nil"/>
              <w:right w:val="single" w:sz="4" w:space="0" w:color="000000"/>
            </w:tcBorders>
            <w:shd w:val="clear" w:color="auto" w:fill="auto"/>
            <w:noWrap/>
            <w:vAlign w:val="bottom"/>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rPr>
              <w:t>01.001.01.031.0033.2.164</w:t>
            </w:r>
          </w:p>
        </w:tc>
        <w:tc>
          <w:tcPr>
            <w:tcW w:w="1559"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rPr>
              <w:t>15000000</w:t>
            </w:r>
          </w:p>
        </w:tc>
        <w:tc>
          <w:tcPr>
            <w:tcW w:w="1701"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rPr>
              <w:t>33.90.36.00</w:t>
            </w:r>
          </w:p>
        </w:tc>
        <w:tc>
          <w:tcPr>
            <w:tcW w:w="1600"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right"/>
              <w:rPr>
                <w:rFonts w:ascii="Calibri" w:hAnsi="Calibri" w:cs="Calibri"/>
                <w:color w:val="000000"/>
              </w:rPr>
            </w:pPr>
            <w:r w:rsidRPr="002372E5">
              <w:rPr>
                <w:rFonts w:ascii="Calibri" w:hAnsi="Calibri" w:cs="Calibri"/>
                <w:color w:val="000000"/>
              </w:rPr>
              <w:t> </w:t>
            </w:r>
          </w:p>
        </w:tc>
      </w:tr>
      <w:tr w:rsidR="002372E5" w:rsidRPr="002372E5" w:rsidTr="002372E5">
        <w:trPr>
          <w:trHeight w:val="315"/>
          <w:jc w:val="center"/>
        </w:trPr>
        <w:tc>
          <w:tcPr>
            <w:tcW w:w="4461" w:type="dxa"/>
            <w:gridSpan w:val="3"/>
            <w:tcBorders>
              <w:top w:val="nil"/>
              <w:left w:val="single" w:sz="4" w:space="0" w:color="auto"/>
              <w:bottom w:val="single" w:sz="4" w:space="0" w:color="auto"/>
              <w:right w:val="single" w:sz="4" w:space="0" w:color="000000"/>
            </w:tcBorders>
            <w:shd w:val="clear" w:color="auto" w:fill="auto"/>
            <w:noWrap/>
            <w:vAlign w:val="bottom"/>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rPr>
              <w:t>01.001.01.031.0033.2.164</w:t>
            </w:r>
          </w:p>
        </w:tc>
        <w:tc>
          <w:tcPr>
            <w:tcW w:w="1559" w:type="dxa"/>
            <w:tcBorders>
              <w:top w:val="nil"/>
              <w:left w:val="nil"/>
              <w:bottom w:val="single" w:sz="4" w:space="0" w:color="auto"/>
              <w:right w:val="single" w:sz="4" w:space="0" w:color="auto"/>
            </w:tcBorders>
            <w:shd w:val="clear" w:color="auto" w:fill="auto"/>
            <w:noWrap/>
            <w:vAlign w:val="bottom"/>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rPr>
              <w:t>15000000</w:t>
            </w:r>
          </w:p>
        </w:tc>
        <w:tc>
          <w:tcPr>
            <w:tcW w:w="1701" w:type="dxa"/>
            <w:tcBorders>
              <w:top w:val="nil"/>
              <w:left w:val="nil"/>
              <w:bottom w:val="single" w:sz="4" w:space="0" w:color="auto"/>
              <w:right w:val="single" w:sz="4" w:space="0" w:color="auto"/>
            </w:tcBorders>
            <w:shd w:val="clear" w:color="auto" w:fill="auto"/>
            <w:noWrap/>
            <w:vAlign w:val="bottom"/>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rPr>
              <w:t>33.90.39.00</w:t>
            </w:r>
          </w:p>
        </w:tc>
        <w:tc>
          <w:tcPr>
            <w:tcW w:w="1600" w:type="dxa"/>
            <w:tcBorders>
              <w:top w:val="nil"/>
              <w:left w:val="nil"/>
              <w:bottom w:val="single" w:sz="4" w:space="0" w:color="auto"/>
              <w:right w:val="single" w:sz="4" w:space="0" w:color="auto"/>
            </w:tcBorders>
            <w:shd w:val="clear" w:color="auto" w:fill="auto"/>
            <w:noWrap/>
            <w:vAlign w:val="bottom"/>
            <w:hideMark/>
          </w:tcPr>
          <w:p w:rsidR="002372E5" w:rsidRPr="002372E5" w:rsidRDefault="002372E5" w:rsidP="002372E5">
            <w:pPr>
              <w:jc w:val="right"/>
              <w:rPr>
                <w:rFonts w:ascii="Calibri" w:hAnsi="Calibri" w:cs="Calibri"/>
                <w:color w:val="000000"/>
              </w:rPr>
            </w:pPr>
            <w:r w:rsidRPr="002372E5">
              <w:rPr>
                <w:rFonts w:ascii="Calibri" w:hAnsi="Calibri" w:cs="Calibri"/>
                <w:color w:val="000000"/>
              </w:rPr>
              <w:t> </w:t>
            </w:r>
          </w:p>
        </w:tc>
      </w:tr>
      <w:tr w:rsidR="002372E5" w:rsidRPr="002372E5" w:rsidTr="002372E5">
        <w:trPr>
          <w:trHeight w:val="300"/>
          <w:jc w:val="center"/>
        </w:trPr>
        <w:tc>
          <w:tcPr>
            <w:tcW w:w="9321" w:type="dxa"/>
            <w:gridSpan w:val="6"/>
            <w:tcBorders>
              <w:top w:val="single" w:sz="4" w:space="0" w:color="auto"/>
              <w:left w:val="nil"/>
              <w:bottom w:val="nil"/>
              <w:right w:val="nil"/>
            </w:tcBorders>
            <w:shd w:val="clear" w:color="auto" w:fill="auto"/>
            <w:noWrap/>
            <w:vAlign w:val="bottom"/>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sz w:val="22"/>
                <w:szCs w:val="22"/>
              </w:rPr>
              <w:t> </w:t>
            </w:r>
          </w:p>
        </w:tc>
      </w:tr>
      <w:tr w:rsidR="002372E5" w:rsidRPr="002372E5" w:rsidTr="002372E5">
        <w:trPr>
          <w:trHeight w:val="300"/>
          <w:jc w:val="center"/>
        </w:trPr>
        <w:tc>
          <w:tcPr>
            <w:tcW w:w="2540" w:type="dxa"/>
            <w:tcBorders>
              <w:top w:val="nil"/>
              <w:left w:val="nil"/>
              <w:bottom w:val="nil"/>
              <w:right w:val="nil"/>
            </w:tcBorders>
            <w:shd w:val="clear" w:color="auto" w:fill="auto"/>
            <w:noWrap/>
            <w:vAlign w:val="bottom"/>
            <w:hideMark/>
          </w:tcPr>
          <w:p w:rsidR="002372E5" w:rsidRPr="002372E5" w:rsidRDefault="002372E5" w:rsidP="002372E5">
            <w:pPr>
              <w:rPr>
                <w:rFonts w:ascii="Calibri" w:hAnsi="Calibri" w:cs="Calibri"/>
                <w:color w:val="000000"/>
              </w:rPr>
            </w:pPr>
          </w:p>
        </w:tc>
        <w:tc>
          <w:tcPr>
            <w:tcW w:w="6781" w:type="dxa"/>
            <w:gridSpan w:val="5"/>
            <w:tcBorders>
              <w:top w:val="nil"/>
              <w:left w:val="nil"/>
              <w:bottom w:val="nil"/>
              <w:right w:val="nil"/>
            </w:tcBorders>
            <w:shd w:val="clear" w:color="auto" w:fill="auto"/>
            <w:noWrap/>
            <w:vAlign w:val="bottom"/>
            <w:hideMark/>
          </w:tcPr>
          <w:p w:rsidR="002372E5" w:rsidRPr="002372E5" w:rsidRDefault="002372E5" w:rsidP="002372E5">
            <w:pPr>
              <w:rPr>
                <w:rFonts w:ascii="Calibri" w:hAnsi="Calibri" w:cs="Calibri"/>
                <w:color w:val="000000"/>
              </w:rPr>
            </w:pPr>
            <w:r w:rsidRPr="002372E5">
              <w:rPr>
                <w:rFonts w:ascii="Calibri" w:hAnsi="Calibri" w:cs="Calibri"/>
                <w:color w:val="000000"/>
              </w:rPr>
              <w:t>Respeitosamente,</w:t>
            </w:r>
          </w:p>
        </w:tc>
      </w:tr>
      <w:tr w:rsidR="002372E5" w:rsidRPr="002372E5" w:rsidTr="002372E5">
        <w:trPr>
          <w:trHeight w:val="300"/>
          <w:jc w:val="center"/>
        </w:trPr>
        <w:tc>
          <w:tcPr>
            <w:tcW w:w="9321" w:type="dxa"/>
            <w:gridSpan w:val="6"/>
            <w:tcBorders>
              <w:top w:val="nil"/>
              <w:left w:val="nil"/>
              <w:bottom w:val="nil"/>
              <w:right w:val="nil"/>
            </w:tcBorders>
            <w:shd w:val="clear" w:color="auto" w:fill="auto"/>
            <w:noWrap/>
            <w:vAlign w:val="bottom"/>
            <w:hideMark/>
          </w:tcPr>
          <w:p w:rsidR="002372E5" w:rsidRPr="002372E5" w:rsidRDefault="002372E5" w:rsidP="002372E5">
            <w:pPr>
              <w:jc w:val="center"/>
              <w:rPr>
                <w:rFonts w:ascii="Calibri" w:hAnsi="Calibri" w:cs="Calibri"/>
                <w:color w:val="000000"/>
              </w:rPr>
            </w:pPr>
          </w:p>
        </w:tc>
      </w:tr>
      <w:tr w:rsidR="002372E5" w:rsidRPr="002372E5" w:rsidTr="002372E5">
        <w:trPr>
          <w:trHeight w:val="300"/>
          <w:jc w:val="center"/>
        </w:trPr>
        <w:tc>
          <w:tcPr>
            <w:tcW w:w="9321" w:type="dxa"/>
            <w:gridSpan w:val="6"/>
            <w:tcBorders>
              <w:top w:val="nil"/>
              <w:left w:val="nil"/>
              <w:bottom w:val="nil"/>
              <w:right w:val="nil"/>
            </w:tcBorders>
            <w:shd w:val="clear" w:color="auto" w:fill="auto"/>
            <w:noWrap/>
            <w:vAlign w:val="bottom"/>
            <w:hideMark/>
          </w:tcPr>
          <w:p w:rsidR="002372E5" w:rsidRPr="002372E5" w:rsidRDefault="002372E5" w:rsidP="002372E5">
            <w:pPr>
              <w:jc w:val="center"/>
              <w:rPr>
                <w:rFonts w:ascii="Calibri" w:hAnsi="Calibri" w:cs="Calibri"/>
                <w:color w:val="000000"/>
              </w:rPr>
            </w:pPr>
          </w:p>
        </w:tc>
      </w:tr>
      <w:tr w:rsidR="002372E5" w:rsidRPr="002372E5" w:rsidTr="002372E5">
        <w:trPr>
          <w:trHeight w:val="300"/>
          <w:jc w:val="center"/>
        </w:trPr>
        <w:tc>
          <w:tcPr>
            <w:tcW w:w="9321" w:type="dxa"/>
            <w:gridSpan w:val="6"/>
            <w:tcBorders>
              <w:top w:val="nil"/>
              <w:left w:val="nil"/>
              <w:bottom w:val="nil"/>
              <w:right w:val="nil"/>
            </w:tcBorders>
            <w:shd w:val="clear" w:color="auto" w:fill="auto"/>
            <w:noWrap/>
            <w:vAlign w:val="bottom"/>
            <w:hideMark/>
          </w:tcPr>
          <w:p w:rsidR="002372E5" w:rsidRPr="002372E5" w:rsidRDefault="002372E5" w:rsidP="002372E5">
            <w:pPr>
              <w:jc w:val="center"/>
              <w:rPr>
                <w:rFonts w:ascii="Calibri" w:hAnsi="Calibri" w:cs="Calibri"/>
                <w:color w:val="000000"/>
              </w:rPr>
            </w:pPr>
          </w:p>
        </w:tc>
      </w:tr>
      <w:tr w:rsidR="002372E5" w:rsidRPr="002372E5" w:rsidTr="002372E5">
        <w:trPr>
          <w:trHeight w:val="240"/>
          <w:jc w:val="center"/>
        </w:trPr>
        <w:tc>
          <w:tcPr>
            <w:tcW w:w="9321" w:type="dxa"/>
            <w:gridSpan w:val="6"/>
            <w:tcBorders>
              <w:top w:val="nil"/>
              <w:left w:val="nil"/>
              <w:bottom w:val="nil"/>
              <w:right w:val="nil"/>
            </w:tcBorders>
            <w:shd w:val="clear" w:color="auto" w:fill="auto"/>
            <w:noWrap/>
            <w:vAlign w:val="bottom"/>
            <w:hideMark/>
          </w:tcPr>
          <w:p w:rsidR="002372E5" w:rsidRPr="002372E5" w:rsidRDefault="002372E5" w:rsidP="002372E5">
            <w:pPr>
              <w:jc w:val="center"/>
              <w:rPr>
                <w:rFonts w:ascii="Calibri" w:hAnsi="Calibri" w:cs="Calibri"/>
                <w:b/>
                <w:bCs/>
                <w:color w:val="000000"/>
              </w:rPr>
            </w:pPr>
            <w:r w:rsidRPr="002372E5">
              <w:rPr>
                <w:rFonts w:ascii="Calibri" w:hAnsi="Calibri" w:cs="Calibri"/>
                <w:b/>
                <w:bCs/>
                <w:color w:val="000000"/>
              </w:rPr>
              <w:t>Solicitante</w:t>
            </w:r>
          </w:p>
        </w:tc>
      </w:tr>
      <w:tr w:rsidR="002372E5" w:rsidRPr="002372E5" w:rsidTr="002372E5">
        <w:trPr>
          <w:trHeight w:val="240"/>
          <w:jc w:val="center"/>
        </w:trPr>
        <w:tc>
          <w:tcPr>
            <w:tcW w:w="9321" w:type="dxa"/>
            <w:gridSpan w:val="6"/>
            <w:tcBorders>
              <w:top w:val="nil"/>
              <w:left w:val="nil"/>
              <w:bottom w:val="nil"/>
              <w:right w:val="nil"/>
            </w:tcBorders>
            <w:shd w:val="clear" w:color="auto" w:fill="auto"/>
            <w:noWrap/>
            <w:vAlign w:val="bottom"/>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rPr>
              <w:t>Chefe de Gabinete e Adm. Geral</w:t>
            </w:r>
          </w:p>
        </w:tc>
      </w:tr>
      <w:tr w:rsidR="002372E5" w:rsidRPr="002372E5" w:rsidTr="002372E5">
        <w:trPr>
          <w:trHeight w:val="240"/>
          <w:jc w:val="center"/>
        </w:trPr>
        <w:tc>
          <w:tcPr>
            <w:tcW w:w="9321" w:type="dxa"/>
            <w:gridSpan w:val="6"/>
            <w:tcBorders>
              <w:top w:val="nil"/>
              <w:left w:val="nil"/>
              <w:bottom w:val="nil"/>
              <w:right w:val="nil"/>
            </w:tcBorders>
            <w:shd w:val="clear" w:color="auto" w:fill="auto"/>
            <w:noWrap/>
            <w:vAlign w:val="bottom"/>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rPr>
              <w:t xml:space="preserve">Matrícula nº </w:t>
            </w:r>
          </w:p>
        </w:tc>
      </w:tr>
      <w:tr w:rsidR="002372E5" w:rsidRPr="002372E5" w:rsidTr="002372E5">
        <w:trPr>
          <w:trHeight w:val="300"/>
          <w:jc w:val="center"/>
        </w:trPr>
        <w:tc>
          <w:tcPr>
            <w:tcW w:w="9321" w:type="dxa"/>
            <w:gridSpan w:val="6"/>
            <w:tcBorders>
              <w:top w:val="nil"/>
              <w:left w:val="nil"/>
              <w:bottom w:val="nil"/>
              <w:right w:val="nil"/>
            </w:tcBorders>
            <w:shd w:val="clear" w:color="auto" w:fill="auto"/>
            <w:noWrap/>
            <w:vAlign w:val="bottom"/>
            <w:hideMark/>
          </w:tcPr>
          <w:p w:rsidR="002372E5" w:rsidRPr="002372E5" w:rsidRDefault="002372E5" w:rsidP="002372E5">
            <w:pPr>
              <w:jc w:val="center"/>
              <w:rPr>
                <w:rFonts w:ascii="Calibri" w:hAnsi="Calibri" w:cs="Calibri"/>
                <w:color w:val="000000"/>
              </w:rPr>
            </w:pPr>
          </w:p>
        </w:tc>
      </w:tr>
      <w:tr w:rsidR="002372E5" w:rsidRPr="002372E5" w:rsidTr="002372E5">
        <w:trPr>
          <w:trHeight w:val="300"/>
          <w:jc w:val="center"/>
        </w:trPr>
        <w:tc>
          <w:tcPr>
            <w:tcW w:w="9321" w:type="dxa"/>
            <w:gridSpan w:val="6"/>
            <w:tcBorders>
              <w:top w:val="nil"/>
              <w:left w:val="nil"/>
              <w:bottom w:val="nil"/>
              <w:right w:val="nil"/>
            </w:tcBorders>
            <w:shd w:val="clear" w:color="auto" w:fill="auto"/>
            <w:noWrap/>
            <w:vAlign w:val="bottom"/>
            <w:hideMark/>
          </w:tcPr>
          <w:p w:rsidR="002372E5" w:rsidRPr="002372E5" w:rsidRDefault="002372E5" w:rsidP="002372E5">
            <w:pPr>
              <w:jc w:val="center"/>
              <w:rPr>
                <w:rFonts w:ascii="Calibri" w:hAnsi="Calibri" w:cs="Calibri"/>
                <w:color w:val="000000"/>
              </w:rPr>
            </w:pPr>
          </w:p>
        </w:tc>
      </w:tr>
      <w:tr w:rsidR="002372E5" w:rsidRPr="002372E5" w:rsidTr="002372E5">
        <w:trPr>
          <w:trHeight w:val="300"/>
          <w:jc w:val="center"/>
        </w:trPr>
        <w:tc>
          <w:tcPr>
            <w:tcW w:w="9321" w:type="dxa"/>
            <w:gridSpan w:val="6"/>
            <w:tcBorders>
              <w:top w:val="nil"/>
              <w:left w:val="nil"/>
              <w:bottom w:val="nil"/>
              <w:right w:val="nil"/>
            </w:tcBorders>
            <w:shd w:val="clear" w:color="auto" w:fill="auto"/>
            <w:noWrap/>
            <w:vAlign w:val="bottom"/>
            <w:hideMark/>
          </w:tcPr>
          <w:p w:rsidR="002372E5" w:rsidRPr="002372E5" w:rsidRDefault="002372E5" w:rsidP="002372E5">
            <w:pPr>
              <w:jc w:val="center"/>
              <w:rPr>
                <w:rFonts w:ascii="Calibri" w:hAnsi="Calibri" w:cs="Calibri"/>
                <w:color w:val="000000"/>
              </w:rPr>
            </w:pPr>
          </w:p>
        </w:tc>
      </w:tr>
      <w:tr w:rsidR="002372E5" w:rsidRPr="002372E5" w:rsidTr="002372E5">
        <w:trPr>
          <w:trHeight w:val="300"/>
          <w:jc w:val="center"/>
        </w:trPr>
        <w:tc>
          <w:tcPr>
            <w:tcW w:w="9321" w:type="dxa"/>
            <w:gridSpan w:val="6"/>
            <w:tcBorders>
              <w:top w:val="nil"/>
              <w:left w:val="nil"/>
              <w:bottom w:val="nil"/>
              <w:right w:val="nil"/>
            </w:tcBorders>
            <w:shd w:val="clear" w:color="auto" w:fill="auto"/>
            <w:noWrap/>
            <w:vAlign w:val="bottom"/>
            <w:hideMark/>
          </w:tcPr>
          <w:p w:rsidR="002372E5" w:rsidRPr="002372E5" w:rsidRDefault="002372E5" w:rsidP="002372E5">
            <w:pPr>
              <w:jc w:val="center"/>
              <w:rPr>
                <w:rFonts w:ascii="Calibri" w:hAnsi="Calibri" w:cs="Calibri"/>
                <w:color w:val="000000"/>
              </w:rPr>
            </w:pPr>
          </w:p>
        </w:tc>
      </w:tr>
      <w:tr w:rsidR="002372E5" w:rsidRPr="002372E5" w:rsidTr="002372E5">
        <w:trPr>
          <w:trHeight w:val="300"/>
          <w:jc w:val="center"/>
        </w:trPr>
        <w:tc>
          <w:tcPr>
            <w:tcW w:w="9321" w:type="dxa"/>
            <w:gridSpan w:val="6"/>
            <w:tcBorders>
              <w:top w:val="nil"/>
              <w:left w:val="nil"/>
              <w:bottom w:val="nil"/>
              <w:right w:val="nil"/>
            </w:tcBorders>
            <w:shd w:val="clear" w:color="auto" w:fill="auto"/>
            <w:noWrap/>
            <w:vAlign w:val="bottom"/>
            <w:hideMark/>
          </w:tcPr>
          <w:p w:rsidR="002372E5" w:rsidRPr="002372E5" w:rsidRDefault="002372E5" w:rsidP="002372E5">
            <w:pPr>
              <w:jc w:val="center"/>
              <w:rPr>
                <w:rFonts w:ascii="Calibri" w:hAnsi="Calibri" w:cs="Calibri"/>
                <w:color w:val="000000"/>
              </w:rPr>
            </w:pPr>
          </w:p>
        </w:tc>
      </w:tr>
      <w:tr w:rsidR="002372E5" w:rsidRPr="002372E5" w:rsidTr="002372E5">
        <w:trPr>
          <w:trHeight w:val="300"/>
          <w:jc w:val="center"/>
        </w:trPr>
        <w:tc>
          <w:tcPr>
            <w:tcW w:w="9321" w:type="dxa"/>
            <w:gridSpan w:val="6"/>
            <w:tcBorders>
              <w:top w:val="nil"/>
              <w:left w:val="nil"/>
              <w:bottom w:val="nil"/>
              <w:right w:val="nil"/>
            </w:tcBorders>
            <w:shd w:val="clear" w:color="auto" w:fill="auto"/>
            <w:noWrap/>
            <w:vAlign w:val="bottom"/>
            <w:hideMark/>
          </w:tcPr>
          <w:p w:rsidR="002372E5" w:rsidRPr="002372E5" w:rsidRDefault="002372E5" w:rsidP="002372E5">
            <w:pPr>
              <w:jc w:val="center"/>
              <w:rPr>
                <w:rFonts w:ascii="Calibri" w:hAnsi="Calibri" w:cs="Calibri"/>
                <w:color w:val="000000"/>
              </w:rPr>
            </w:pPr>
          </w:p>
        </w:tc>
      </w:tr>
      <w:tr w:rsidR="002372E5" w:rsidRPr="002372E5" w:rsidTr="002372E5">
        <w:trPr>
          <w:trHeight w:val="315"/>
          <w:jc w:val="center"/>
        </w:trPr>
        <w:tc>
          <w:tcPr>
            <w:tcW w:w="9321" w:type="dxa"/>
            <w:gridSpan w:val="6"/>
            <w:tcBorders>
              <w:top w:val="nil"/>
              <w:left w:val="nil"/>
              <w:bottom w:val="nil"/>
              <w:right w:val="nil"/>
            </w:tcBorders>
            <w:shd w:val="clear" w:color="auto" w:fill="auto"/>
            <w:noWrap/>
            <w:vAlign w:val="center"/>
            <w:hideMark/>
          </w:tcPr>
          <w:p w:rsidR="002372E5" w:rsidRPr="002372E5" w:rsidRDefault="002372E5" w:rsidP="002372E5">
            <w:pPr>
              <w:jc w:val="center"/>
              <w:rPr>
                <w:rFonts w:ascii="Calibri" w:hAnsi="Calibri" w:cs="Calibri"/>
                <w:b/>
                <w:bCs/>
                <w:color w:val="000000"/>
              </w:rPr>
            </w:pPr>
            <w:r w:rsidRPr="002372E5">
              <w:rPr>
                <w:rFonts w:ascii="Calibri" w:hAnsi="Calibri" w:cs="Calibri"/>
                <w:b/>
                <w:bCs/>
                <w:color w:val="000000"/>
              </w:rPr>
              <w:t>AUTORIZAÇÃO DE SUPRIMENTO DE FUNDOS</w:t>
            </w:r>
          </w:p>
        </w:tc>
      </w:tr>
      <w:tr w:rsidR="002372E5" w:rsidRPr="002372E5" w:rsidTr="002372E5">
        <w:trPr>
          <w:trHeight w:val="300"/>
          <w:jc w:val="center"/>
        </w:trPr>
        <w:tc>
          <w:tcPr>
            <w:tcW w:w="9321" w:type="dxa"/>
            <w:gridSpan w:val="6"/>
            <w:tcBorders>
              <w:top w:val="nil"/>
              <w:left w:val="nil"/>
              <w:bottom w:val="nil"/>
              <w:right w:val="nil"/>
            </w:tcBorders>
            <w:shd w:val="clear" w:color="auto" w:fill="auto"/>
            <w:noWrap/>
            <w:vAlign w:val="bottom"/>
            <w:hideMark/>
          </w:tcPr>
          <w:p w:rsidR="002372E5" w:rsidRPr="002372E5" w:rsidRDefault="002372E5" w:rsidP="002372E5">
            <w:pPr>
              <w:jc w:val="center"/>
              <w:rPr>
                <w:rFonts w:ascii="Calibri" w:hAnsi="Calibri" w:cs="Calibri"/>
                <w:color w:val="000000"/>
              </w:rPr>
            </w:pPr>
          </w:p>
        </w:tc>
      </w:tr>
      <w:tr w:rsidR="002372E5" w:rsidRPr="002372E5" w:rsidTr="002372E5">
        <w:trPr>
          <w:trHeight w:val="360"/>
          <w:jc w:val="center"/>
        </w:trPr>
        <w:tc>
          <w:tcPr>
            <w:tcW w:w="2686" w:type="dxa"/>
            <w:gridSpan w:val="2"/>
            <w:tcBorders>
              <w:top w:val="nil"/>
              <w:left w:val="nil"/>
              <w:bottom w:val="nil"/>
              <w:right w:val="nil"/>
            </w:tcBorders>
            <w:shd w:val="clear" w:color="auto" w:fill="auto"/>
            <w:noWrap/>
            <w:vAlign w:val="bottom"/>
            <w:hideMark/>
          </w:tcPr>
          <w:p w:rsidR="002372E5" w:rsidRPr="002372E5" w:rsidRDefault="002372E5" w:rsidP="002372E5">
            <w:pPr>
              <w:jc w:val="right"/>
              <w:rPr>
                <w:rFonts w:ascii="Calibri" w:hAnsi="Calibri" w:cs="Calibri"/>
                <w:b/>
                <w:bCs/>
                <w:color w:val="000000"/>
              </w:rPr>
            </w:pPr>
            <w:r w:rsidRPr="002372E5">
              <w:rPr>
                <w:rFonts w:ascii="Calibri" w:hAnsi="Calibri" w:cs="Calibri"/>
                <w:b/>
                <w:bCs/>
                <w:color w:val="000000"/>
              </w:rPr>
              <w:t>Período de Aplicação:</w:t>
            </w:r>
          </w:p>
        </w:tc>
        <w:tc>
          <w:tcPr>
            <w:tcW w:w="6635" w:type="dxa"/>
            <w:gridSpan w:val="4"/>
            <w:tcBorders>
              <w:top w:val="nil"/>
              <w:left w:val="nil"/>
              <w:bottom w:val="nil"/>
              <w:right w:val="nil"/>
            </w:tcBorders>
            <w:shd w:val="clear" w:color="auto" w:fill="auto"/>
            <w:noWrap/>
            <w:vAlign w:val="bottom"/>
            <w:hideMark/>
          </w:tcPr>
          <w:p w:rsidR="002372E5" w:rsidRPr="002372E5" w:rsidRDefault="002372E5" w:rsidP="002372E5">
            <w:pPr>
              <w:rPr>
                <w:rFonts w:ascii="Calibri" w:hAnsi="Calibri" w:cs="Calibri"/>
                <w:color w:val="000000"/>
              </w:rPr>
            </w:pPr>
          </w:p>
        </w:tc>
      </w:tr>
      <w:tr w:rsidR="002372E5" w:rsidRPr="002372E5" w:rsidTr="002372E5">
        <w:trPr>
          <w:trHeight w:val="360"/>
          <w:jc w:val="center"/>
        </w:trPr>
        <w:tc>
          <w:tcPr>
            <w:tcW w:w="2686" w:type="dxa"/>
            <w:gridSpan w:val="2"/>
            <w:tcBorders>
              <w:top w:val="nil"/>
              <w:left w:val="nil"/>
              <w:bottom w:val="nil"/>
              <w:right w:val="nil"/>
            </w:tcBorders>
            <w:shd w:val="clear" w:color="auto" w:fill="auto"/>
            <w:noWrap/>
            <w:vAlign w:val="bottom"/>
            <w:hideMark/>
          </w:tcPr>
          <w:p w:rsidR="002372E5" w:rsidRPr="002372E5" w:rsidRDefault="002372E5" w:rsidP="002372E5">
            <w:pPr>
              <w:jc w:val="right"/>
              <w:rPr>
                <w:rFonts w:ascii="Calibri" w:hAnsi="Calibri" w:cs="Calibri"/>
                <w:b/>
                <w:bCs/>
                <w:color w:val="000000"/>
              </w:rPr>
            </w:pPr>
            <w:r w:rsidRPr="002372E5">
              <w:rPr>
                <w:rFonts w:ascii="Calibri" w:hAnsi="Calibri" w:cs="Calibri"/>
                <w:b/>
                <w:bCs/>
                <w:color w:val="000000"/>
              </w:rPr>
              <w:t>Prazo para Comprovação:</w:t>
            </w:r>
          </w:p>
        </w:tc>
        <w:tc>
          <w:tcPr>
            <w:tcW w:w="1775" w:type="dxa"/>
            <w:tcBorders>
              <w:top w:val="nil"/>
              <w:left w:val="nil"/>
              <w:bottom w:val="nil"/>
              <w:right w:val="nil"/>
            </w:tcBorders>
            <w:shd w:val="clear" w:color="auto" w:fill="auto"/>
            <w:noWrap/>
            <w:vAlign w:val="bottom"/>
            <w:hideMark/>
          </w:tcPr>
          <w:p w:rsidR="002372E5" w:rsidRPr="002372E5" w:rsidRDefault="002372E5" w:rsidP="003E0DDB">
            <w:pPr>
              <w:rPr>
                <w:rFonts w:ascii="Calibri" w:hAnsi="Calibri" w:cs="Calibri"/>
                <w:color w:val="000000"/>
              </w:rPr>
            </w:pPr>
          </w:p>
        </w:tc>
        <w:tc>
          <w:tcPr>
            <w:tcW w:w="4860" w:type="dxa"/>
            <w:gridSpan w:val="3"/>
            <w:tcBorders>
              <w:top w:val="nil"/>
              <w:left w:val="nil"/>
              <w:bottom w:val="nil"/>
              <w:right w:val="nil"/>
            </w:tcBorders>
            <w:shd w:val="clear" w:color="auto" w:fill="auto"/>
            <w:noWrap/>
            <w:vAlign w:val="bottom"/>
            <w:hideMark/>
          </w:tcPr>
          <w:p w:rsidR="002372E5" w:rsidRPr="002372E5" w:rsidRDefault="002372E5" w:rsidP="002372E5">
            <w:pPr>
              <w:rPr>
                <w:rFonts w:ascii="Calibri" w:hAnsi="Calibri" w:cs="Calibri"/>
                <w:color w:val="000000"/>
              </w:rPr>
            </w:pPr>
            <w:r w:rsidRPr="002372E5">
              <w:rPr>
                <w:rFonts w:ascii="Calibri" w:hAnsi="Calibri" w:cs="Calibri"/>
                <w:color w:val="000000"/>
                <w:sz w:val="22"/>
                <w:szCs w:val="22"/>
              </w:rPr>
              <w:t>dias após o prazo para aplicação.</w:t>
            </w:r>
          </w:p>
        </w:tc>
      </w:tr>
      <w:tr w:rsidR="002372E5" w:rsidRPr="002372E5" w:rsidTr="002372E5">
        <w:trPr>
          <w:trHeight w:val="300"/>
          <w:jc w:val="center"/>
        </w:trPr>
        <w:tc>
          <w:tcPr>
            <w:tcW w:w="9321" w:type="dxa"/>
            <w:gridSpan w:val="6"/>
            <w:tcBorders>
              <w:top w:val="nil"/>
              <w:left w:val="nil"/>
              <w:bottom w:val="nil"/>
              <w:right w:val="nil"/>
            </w:tcBorders>
            <w:shd w:val="clear" w:color="auto" w:fill="auto"/>
            <w:noWrap/>
            <w:vAlign w:val="bottom"/>
            <w:hideMark/>
          </w:tcPr>
          <w:p w:rsidR="002372E5" w:rsidRPr="002372E5" w:rsidRDefault="002372E5" w:rsidP="002372E5">
            <w:pPr>
              <w:jc w:val="center"/>
              <w:rPr>
                <w:rFonts w:ascii="Calibri" w:hAnsi="Calibri" w:cs="Calibri"/>
                <w:color w:val="000000"/>
              </w:rPr>
            </w:pPr>
          </w:p>
        </w:tc>
      </w:tr>
      <w:tr w:rsidR="002372E5" w:rsidRPr="002372E5" w:rsidTr="002372E5">
        <w:trPr>
          <w:trHeight w:val="360"/>
          <w:jc w:val="center"/>
        </w:trPr>
        <w:tc>
          <w:tcPr>
            <w:tcW w:w="2686" w:type="dxa"/>
            <w:gridSpan w:val="2"/>
            <w:tcBorders>
              <w:top w:val="nil"/>
              <w:left w:val="nil"/>
              <w:bottom w:val="nil"/>
              <w:right w:val="nil"/>
            </w:tcBorders>
            <w:shd w:val="clear" w:color="auto" w:fill="auto"/>
            <w:noWrap/>
            <w:vAlign w:val="bottom"/>
            <w:hideMark/>
          </w:tcPr>
          <w:p w:rsidR="002372E5" w:rsidRPr="002372E5" w:rsidRDefault="002372E5" w:rsidP="002372E5">
            <w:pPr>
              <w:jc w:val="right"/>
              <w:rPr>
                <w:rFonts w:ascii="Calibri" w:hAnsi="Calibri" w:cs="Calibri"/>
                <w:color w:val="000000"/>
              </w:rPr>
            </w:pPr>
            <w:r w:rsidRPr="002372E5">
              <w:rPr>
                <w:rFonts w:ascii="Calibri" w:hAnsi="Calibri" w:cs="Calibri"/>
                <w:color w:val="000000"/>
              </w:rPr>
              <w:t xml:space="preserve">Rolim de Moura/RO, </w:t>
            </w:r>
          </w:p>
        </w:tc>
        <w:tc>
          <w:tcPr>
            <w:tcW w:w="6635" w:type="dxa"/>
            <w:gridSpan w:val="4"/>
            <w:tcBorders>
              <w:top w:val="nil"/>
              <w:left w:val="nil"/>
              <w:bottom w:val="nil"/>
              <w:right w:val="nil"/>
            </w:tcBorders>
            <w:shd w:val="clear" w:color="auto" w:fill="auto"/>
            <w:noWrap/>
            <w:vAlign w:val="bottom"/>
            <w:hideMark/>
          </w:tcPr>
          <w:p w:rsidR="002372E5" w:rsidRPr="002372E5" w:rsidRDefault="003E0DDB" w:rsidP="003E0DDB">
            <w:pPr>
              <w:rPr>
                <w:rFonts w:ascii="Calibri" w:hAnsi="Calibri" w:cs="Calibri"/>
                <w:color w:val="000000"/>
              </w:rPr>
            </w:pPr>
            <w:r>
              <w:rPr>
                <w:rFonts w:ascii="Calibri" w:hAnsi="Calibri" w:cs="Calibri"/>
                <w:color w:val="000000"/>
                <w:sz w:val="22"/>
                <w:szCs w:val="22"/>
              </w:rPr>
              <w:t>xx</w:t>
            </w:r>
            <w:r w:rsidR="002372E5" w:rsidRPr="002372E5">
              <w:rPr>
                <w:rFonts w:ascii="Calibri" w:hAnsi="Calibri" w:cs="Calibri"/>
                <w:color w:val="000000"/>
                <w:sz w:val="22"/>
                <w:szCs w:val="22"/>
              </w:rPr>
              <w:t xml:space="preserve"> de </w:t>
            </w:r>
            <w:proofErr w:type="spellStart"/>
            <w:r>
              <w:rPr>
                <w:rFonts w:ascii="Calibri" w:hAnsi="Calibri" w:cs="Calibri"/>
                <w:color w:val="000000"/>
                <w:sz w:val="22"/>
                <w:szCs w:val="22"/>
              </w:rPr>
              <w:t>xxxxxxxx</w:t>
            </w:r>
            <w:proofErr w:type="spellEnd"/>
            <w:r w:rsidR="002372E5" w:rsidRPr="002372E5">
              <w:rPr>
                <w:rFonts w:ascii="Calibri" w:hAnsi="Calibri" w:cs="Calibri"/>
                <w:color w:val="000000"/>
                <w:sz w:val="22"/>
                <w:szCs w:val="22"/>
              </w:rPr>
              <w:t xml:space="preserve"> de </w:t>
            </w:r>
            <w:proofErr w:type="spellStart"/>
            <w:r>
              <w:rPr>
                <w:rFonts w:ascii="Calibri" w:hAnsi="Calibri" w:cs="Calibri"/>
                <w:color w:val="000000"/>
                <w:sz w:val="22"/>
                <w:szCs w:val="22"/>
              </w:rPr>
              <w:t>xxxx</w:t>
            </w:r>
            <w:proofErr w:type="spellEnd"/>
            <w:r w:rsidR="002372E5" w:rsidRPr="002372E5">
              <w:rPr>
                <w:rFonts w:ascii="Calibri" w:hAnsi="Calibri" w:cs="Calibri"/>
                <w:color w:val="000000"/>
                <w:sz w:val="22"/>
                <w:szCs w:val="22"/>
              </w:rPr>
              <w:t>.</w:t>
            </w:r>
          </w:p>
        </w:tc>
      </w:tr>
      <w:tr w:rsidR="002372E5" w:rsidRPr="002372E5" w:rsidTr="002372E5">
        <w:trPr>
          <w:trHeight w:val="300"/>
          <w:jc w:val="center"/>
        </w:trPr>
        <w:tc>
          <w:tcPr>
            <w:tcW w:w="9321" w:type="dxa"/>
            <w:gridSpan w:val="6"/>
            <w:tcBorders>
              <w:top w:val="nil"/>
              <w:left w:val="nil"/>
              <w:bottom w:val="nil"/>
              <w:right w:val="nil"/>
            </w:tcBorders>
            <w:shd w:val="clear" w:color="auto" w:fill="auto"/>
            <w:noWrap/>
            <w:vAlign w:val="bottom"/>
            <w:hideMark/>
          </w:tcPr>
          <w:p w:rsidR="002372E5" w:rsidRPr="002372E5" w:rsidRDefault="002372E5" w:rsidP="002372E5">
            <w:pPr>
              <w:jc w:val="center"/>
              <w:rPr>
                <w:rFonts w:ascii="Calibri" w:hAnsi="Calibri" w:cs="Calibri"/>
                <w:color w:val="000000"/>
              </w:rPr>
            </w:pPr>
          </w:p>
        </w:tc>
      </w:tr>
      <w:tr w:rsidR="002372E5" w:rsidRPr="002372E5" w:rsidTr="002372E5">
        <w:trPr>
          <w:trHeight w:val="300"/>
          <w:jc w:val="center"/>
        </w:trPr>
        <w:tc>
          <w:tcPr>
            <w:tcW w:w="9321" w:type="dxa"/>
            <w:gridSpan w:val="6"/>
            <w:tcBorders>
              <w:top w:val="nil"/>
              <w:left w:val="nil"/>
              <w:bottom w:val="nil"/>
              <w:right w:val="nil"/>
            </w:tcBorders>
            <w:shd w:val="clear" w:color="auto" w:fill="auto"/>
            <w:noWrap/>
            <w:vAlign w:val="bottom"/>
            <w:hideMark/>
          </w:tcPr>
          <w:p w:rsidR="002372E5" w:rsidRPr="002372E5" w:rsidRDefault="002372E5" w:rsidP="002372E5">
            <w:pPr>
              <w:jc w:val="center"/>
              <w:rPr>
                <w:rFonts w:ascii="Calibri" w:hAnsi="Calibri" w:cs="Calibri"/>
                <w:color w:val="000000"/>
              </w:rPr>
            </w:pPr>
          </w:p>
        </w:tc>
      </w:tr>
      <w:tr w:rsidR="002372E5" w:rsidRPr="002372E5" w:rsidTr="002372E5">
        <w:trPr>
          <w:trHeight w:val="300"/>
          <w:jc w:val="center"/>
        </w:trPr>
        <w:tc>
          <w:tcPr>
            <w:tcW w:w="9321" w:type="dxa"/>
            <w:gridSpan w:val="6"/>
            <w:tcBorders>
              <w:top w:val="nil"/>
              <w:left w:val="nil"/>
              <w:bottom w:val="nil"/>
              <w:right w:val="nil"/>
            </w:tcBorders>
            <w:shd w:val="clear" w:color="auto" w:fill="auto"/>
            <w:noWrap/>
            <w:vAlign w:val="bottom"/>
            <w:hideMark/>
          </w:tcPr>
          <w:p w:rsidR="002372E5" w:rsidRPr="002372E5" w:rsidRDefault="002372E5" w:rsidP="002372E5">
            <w:pPr>
              <w:jc w:val="center"/>
              <w:rPr>
                <w:rFonts w:ascii="Calibri" w:hAnsi="Calibri" w:cs="Calibri"/>
                <w:color w:val="000000"/>
              </w:rPr>
            </w:pPr>
          </w:p>
        </w:tc>
      </w:tr>
      <w:tr w:rsidR="002372E5" w:rsidRPr="002372E5" w:rsidTr="002372E5">
        <w:trPr>
          <w:trHeight w:val="240"/>
          <w:jc w:val="center"/>
        </w:trPr>
        <w:tc>
          <w:tcPr>
            <w:tcW w:w="9321" w:type="dxa"/>
            <w:gridSpan w:val="6"/>
            <w:tcBorders>
              <w:top w:val="nil"/>
              <w:left w:val="nil"/>
              <w:bottom w:val="nil"/>
              <w:right w:val="nil"/>
            </w:tcBorders>
            <w:shd w:val="clear" w:color="auto" w:fill="auto"/>
            <w:noWrap/>
            <w:vAlign w:val="bottom"/>
            <w:hideMark/>
          </w:tcPr>
          <w:p w:rsidR="002372E5" w:rsidRPr="002372E5" w:rsidRDefault="002372E5" w:rsidP="002372E5">
            <w:pPr>
              <w:jc w:val="center"/>
              <w:rPr>
                <w:rFonts w:ascii="Calibri" w:hAnsi="Calibri" w:cs="Calibri"/>
                <w:b/>
                <w:bCs/>
                <w:color w:val="000000"/>
              </w:rPr>
            </w:pPr>
            <w:r w:rsidRPr="002372E5">
              <w:rPr>
                <w:rFonts w:ascii="Calibri" w:hAnsi="Calibri" w:cs="Calibri"/>
                <w:b/>
                <w:bCs/>
                <w:color w:val="000000"/>
              </w:rPr>
              <w:t>Ordenador de Despesas</w:t>
            </w:r>
          </w:p>
        </w:tc>
      </w:tr>
      <w:tr w:rsidR="002372E5" w:rsidRPr="002372E5" w:rsidTr="002372E5">
        <w:trPr>
          <w:trHeight w:val="240"/>
          <w:jc w:val="center"/>
        </w:trPr>
        <w:tc>
          <w:tcPr>
            <w:tcW w:w="9321" w:type="dxa"/>
            <w:gridSpan w:val="6"/>
            <w:tcBorders>
              <w:top w:val="nil"/>
              <w:left w:val="nil"/>
              <w:bottom w:val="nil"/>
              <w:right w:val="nil"/>
            </w:tcBorders>
            <w:shd w:val="clear" w:color="auto" w:fill="auto"/>
            <w:noWrap/>
            <w:vAlign w:val="bottom"/>
            <w:hideMark/>
          </w:tcPr>
          <w:p w:rsidR="002372E5" w:rsidRDefault="002372E5" w:rsidP="002372E5">
            <w:pPr>
              <w:jc w:val="center"/>
              <w:rPr>
                <w:rFonts w:ascii="Calibri" w:hAnsi="Calibri" w:cs="Calibri"/>
                <w:color w:val="000000"/>
              </w:rPr>
            </w:pPr>
            <w:r w:rsidRPr="002372E5">
              <w:rPr>
                <w:rFonts w:ascii="Calibri" w:hAnsi="Calibri" w:cs="Calibri"/>
                <w:color w:val="000000"/>
              </w:rPr>
              <w:t>Presidente da CMRM/RO</w:t>
            </w:r>
          </w:p>
          <w:tbl>
            <w:tblPr>
              <w:tblW w:w="9393" w:type="dxa"/>
              <w:jc w:val="center"/>
              <w:tblCellMar>
                <w:left w:w="70" w:type="dxa"/>
                <w:right w:w="70" w:type="dxa"/>
              </w:tblCellMar>
              <w:tblLook w:val="04A0"/>
            </w:tblPr>
            <w:tblGrid>
              <w:gridCol w:w="2068"/>
              <w:gridCol w:w="865"/>
              <w:gridCol w:w="1076"/>
              <w:gridCol w:w="1163"/>
              <w:gridCol w:w="1192"/>
              <w:gridCol w:w="1315"/>
              <w:gridCol w:w="1656"/>
            </w:tblGrid>
            <w:tr w:rsidR="002372E5" w:rsidRPr="002372E5" w:rsidTr="002372E5">
              <w:trPr>
                <w:trHeight w:val="315"/>
                <w:jc w:val="center"/>
              </w:trPr>
              <w:tc>
                <w:tcPr>
                  <w:tcW w:w="9393" w:type="dxa"/>
                  <w:gridSpan w:val="7"/>
                  <w:tcBorders>
                    <w:top w:val="nil"/>
                    <w:left w:val="nil"/>
                    <w:bottom w:val="nil"/>
                    <w:right w:val="nil"/>
                  </w:tcBorders>
                  <w:shd w:val="clear" w:color="auto" w:fill="auto"/>
                  <w:noWrap/>
                  <w:vAlign w:val="center"/>
                  <w:hideMark/>
                </w:tcPr>
                <w:p w:rsidR="002372E5" w:rsidRDefault="002372E5" w:rsidP="002372E5">
                  <w:pPr>
                    <w:jc w:val="center"/>
                    <w:rPr>
                      <w:rFonts w:ascii="Calibri" w:hAnsi="Calibri" w:cs="Calibri"/>
                      <w:b/>
                      <w:bCs/>
                      <w:color w:val="000000"/>
                    </w:rPr>
                  </w:pPr>
                </w:p>
                <w:p w:rsidR="002372E5" w:rsidRPr="002372E5" w:rsidRDefault="002372E5" w:rsidP="002372E5">
                  <w:pPr>
                    <w:jc w:val="center"/>
                    <w:rPr>
                      <w:rFonts w:ascii="Calibri" w:hAnsi="Calibri" w:cs="Calibri"/>
                      <w:b/>
                      <w:bCs/>
                      <w:color w:val="000000"/>
                    </w:rPr>
                  </w:pPr>
                  <w:r w:rsidRPr="002372E5">
                    <w:rPr>
                      <w:rFonts w:ascii="Calibri" w:hAnsi="Calibri" w:cs="Calibri"/>
                      <w:b/>
                      <w:bCs/>
                      <w:color w:val="000000"/>
                    </w:rPr>
                    <w:lastRenderedPageBreak/>
                    <w:t>ANEXO II</w:t>
                  </w:r>
                </w:p>
              </w:tc>
            </w:tr>
            <w:tr w:rsidR="002372E5" w:rsidRPr="002372E5" w:rsidTr="002372E5">
              <w:trPr>
                <w:trHeight w:val="315"/>
                <w:jc w:val="center"/>
              </w:trPr>
              <w:tc>
                <w:tcPr>
                  <w:tcW w:w="9393" w:type="dxa"/>
                  <w:gridSpan w:val="7"/>
                  <w:tcBorders>
                    <w:top w:val="nil"/>
                    <w:left w:val="nil"/>
                    <w:bottom w:val="nil"/>
                    <w:right w:val="nil"/>
                  </w:tcBorders>
                  <w:shd w:val="clear" w:color="auto" w:fill="auto"/>
                  <w:noWrap/>
                  <w:vAlign w:val="center"/>
                  <w:hideMark/>
                </w:tcPr>
                <w:p w:rsidR="002372E5" w:rsidRPr="002372E5" w:rsidRDefault="002372E5" w:rsidP="002372E5">
                  <w:pPr>
                    <w:jc w:val="center"/>
                    <w:rPr>
                      <w:rFonts w:ascii="Calibri" w:hAnsi="Calibri" w:cs="Calibri"/>
                      <w:b/>
                      <w:bCs/>
                      <w:color w:val="000000"/>
                    </w:rPr>
                  </w:pPr>
                  <w:r w:rsidRPr="002372E5">
                    <w:rPr>
                      <w:rFonts w:ascii="Calibri" w:hAnsi="Calibri" w:cs="Calibri"/>
                      <w:b/>
                      <w:bCs/>
                      <w:color w:val="000000"/>
                    </w:rPr>
                    <w:lastRenderedPageBreak/>
                    <w:t>DEMONSTTRATIVO DO SUPRIMENTO DE FUNDOS</w:t>
                  </w:r>
                </w:p>
              </w:tc>
            </w:tr>
            <w:tr w:rsidR="002372E5" w:rsidRPr="002372E5" w:rsidTr="002372E5">
              <w:trPr>
                <w:trHeight w:val="315"/>
                <w:jc w:val="center"/>
              </w:trPr>
              <w:tc>
                <w:tcPr>
                  <w:tcW w:w="9393" w:type="dxa"/>
                  <w:gridSpan w:val="7"/>
                  <w:tcBorders>
                    <w:top w:val="nil"/>
                    <w:left w:val="nil"/>
                    <w:bottom w:val="nil"/>
                    <w:right w:val="nil"/>
                  </w:tcBorders>
                  <w:shd w:val="clear" w:color="auto" w:fill="auto"/>
                  <w:noWrap/>
                  <w:vAlign w:val="bottom"/>
                  <w:hideMark/>
                </w:tcPr>
                <w:p w:rsidR="002372E5" w:rsidRPr="002372E5" w:rsidRDefault="002372E5" w:rsidP="002372E5">
                  <w:pPr>
                    <w:jc w:val="center"/>
                    <w:rPr>
                      <w:rFonts w:ascii="Calibri" w:hAnsi="Calibri" w:cs="Calibri"/>
                      <w:color w:val="000000"/>
                    </w:rPr>
                  </w:pPr>
                </w:p>
              </w:tc>
            </w:tr>
            <w:tr w:rsidR="002372E5" w:rsidRPr="002372E5" w:rsidTr="002372E5">
              <w:trPr>
                <w:trHeight w:val="360"/>
                <w:jc w:val="center"/>
              </w:trPr>
              <w:tc>
                <w:tcPr>
                  <w:tcW w:w="2951" w:type="dxa"/>
                  <w:gridSpan w:val="2"/>
                  <w:tcBorders>
                    <w:top w:val="nil"/>
                    <w:left w:val="nil"/>
                    <w:bottom w:val="nil"/>
                    <w:right w:val="nil"/>
                  </w:tcBorders>
                  <w:shd w:val="clear" w:color="auto" w:fill="auto"/>
                  <w:noWrap/>
                  <w:vAlign w:val="bottom"/>
                  <w:hideMark/>
                </w:tcPr>
                <w:p w:rsidR="002372E5" w:rsidRPr="002372E5" w:rsidRDefault="002372E5" w:rsidP="002372E5">
                  <w:pPr>
                    <w:jc w:val="right"/>
                    <w:rPr>
                      <w:rFonts w:ascii="Calibri" w:hAnsi="Calibri" w:cs="Calibri"/>
                      <w:b/>
                      <w:bCs/>
                      <w:color w:val="000000"/>
                    </w:rPr>
                  </w:pPr>
                  <w:r w:rsidRPr="002372E5">
                    <w:rPr>
                      <w:rFonts w:ascii="Calibri" w:hAnsi="Calibri" w:cs="Calibri"/>
                      <w:b/>
                      <w:bCs/>
                      <w:color w:val="000000"/>
                    </w:rPr>
                    <w:t xml:space="preserve">Dotação Orçamentária: </w:t>
                  </w:r>
                </w:p>
              </w:tc>
              <w:tc>
                <w:tcPr>
                  <w:tcW w:w="6442" w:type="dxa"/>
                  <w:gridSpan w:val="5"/>
                  <w:tcBorders>
                    <w:top w:val="nil"/>
                    <w:left w:val="nil"/>
                    <w:bottom w:val="nil"/>
                    <w:right w:val="nil"/>
                  </w:tcBorders>
                  <w:shd w:val="clear" w:color="auto" w:fill="auto"/>
                  <w:noWrap/>
                  <w:vAlign w:val="bottom"/>
                  <w:hideMark/>
                </w:tcPr>
                <w:p w:rsidR="002372E5" w:rsidRPr="002372E5" w:rsidRDefault="002372E5" w:rsidP="002372E5">
                  <w:pPr>
                    <w:rPr>
                      <w:rFonts w:ascii="Calibri" w:hAnsi="Calibri" w:cs="Calibri"/>
                      <w:color w:val="000000"/>
                    </w:rPr>
                  </w:pPr>
                </w:p>
              </w:tc>
            </w:tr>
            <w:tr w:rsidR="002372E5" w:rsidRPr="002372E5" w:rsidTr="002372E5">
              <w:trPr>
                <w:trHeight w:val="360"/>
                <w:jc w:val="center"/>
              </w:trPr>
              <w:tc>
                <w:tcPr>
                  <w:tcW w:w="2951" w:type="dxa"/>
                  <w:gridSpan w:val="2"/>
                  <w:tcBorders>
                    <w:top w:val="nil"/>
                    <w:left w:val="nil"/>
                    <w:bottom w:val="nil"/>
                    <w:right w:val="nil"/>
                  </w:tcBorders>
                  <w:shd w:val="clear" w:color="auto" w:fill="auto"/>
                  <w:noWrap/>
                  <w:vAlign w:val="bottom"/>
                  <w:hideMark/>
                </w:tcPr>
                <w:p w:rsidR="002372E5" w:rsidRPr="002372E5" w:rsidRDefault="002372E5" w:rsidP="002372E5">
                  <w:pPr>
                    <w:jc w:val="right"/>
                    <w:rPr>
                      <w:rFonts w:ascii="Calibri" w:hAnsi="Calibri" w:cs="Calibri"/>
                      <w:b/>
                      <w:bCs/>
                      <w:color w:val="000000"/>
                    </w:rPr>
                  </w:pPr>
                  <w:r w:rsidRPr="002372E5">
                    <w:rPr>
                      <w:rFonts w:ascii="Calibri" w:hAnsi="Calibri" w:cs="Calibri"/>
                      <w:b/>
                      <w:bCs/>
                      <w:color w:val="000000"/>
                    </w:rPr>
                    <w:t>Nota de Empenho:</w:t>
                  </w:r>
                </w:p>
              </w:tc>
              <w:tc>
                <w:tcPr>
                  <w:tcW w:w="1083" w:type="dxa"/>
                  <w:tcBorders>
                    <w:top w:val="nil"/>
                    <w:left w:val="nil"/>
                    <w:bottom w:val="nil"/>
                    <w:right w:val="nil"/>
                  </w:tcBorders>
                  <w:shd w:val="clear" w:color="auto" w:fill="auto"/>
                  <w:noWrap/>
                  <w:vAlign w:val="bottom"/>
                  <w:hideMark/>
                </w:tcPr>
                <w:p w:rsidR="002372E5" w:rsidRPr="002372E5" w:rsidRDefault="002372E5" w:rsidP="002372E5">
                  <w:pPr>
                    <w:rPr>
                      <w:rFonts w:ascii="Calibri" w:hAnsi="Calibri" w:cs="Calibri"/>
                      <w:color w:val="000000"/>
                    </w:rPr>
                  </w:pPr>
                </w:p>
              </w:tc>
              <w:tc>
                <w:tcPr>
                  <w:tcW w:w="1170" w:type="dxa"/>
                  <w:tcBorders>
                    <w:top w:val="nil"/>
                    <w:left w:val="nil"/>
                    <w:bottom w:val="nil"/>
                    <w:right w:val="nil"/>
                  </w:tcBorders>
                  <w:shd w:val="clear" w:color="auto" w:fill="auto"/>
                  <w:noWrap/>
                  <w:vAlign w:val="bottom"/>
                  <w:hideMark/>
                </w:tcPr>
                <w:p w:rsidR="002372E5" w:rsidRPr="002372E5" w:rsidRDefault="002372E5" w:rsidP="002372E5">
                  <w:pPr>
                    <w:jc w:val="right"/>
                    <w:rPr>
                      <w:rFonts w:ascii="Calibri" w:hAnsi="Calibri" w:cs="Calibri"/>
                      <w:b/>
                      <w:bCs/>
                      <w:color w:val="000000"/>
                    </w:rPr>
                  </w:pPr>
                  <w:r w:rsidRPr="002372E5">
                    <w:rPr>
                      <w:rFonts w:ascii="Calibri" w:hAnsi="Calibri" w:cs="Calibri"/>
                      <w:b/>
                      <w:bCs/>
                      <w:color w:val="000000"/>
                    </w:rPr>
                    <w:t>Valor:</w:t>
                  </w:r>
                </w:p>
              </w:tc>
              <w:tc>
                <w:tcPr>
                  <w:tcW w:w="1199" w:type="dxa"/>
                  <w:tcBorders>
                    <w:top w:val="nil"/>
                    <w:left w:val="nil"/>
                    <w:bottom w:val="nil"/>
                    <w:right w:val="nil"/>
                  </w:tcBorders>
                  <w:shd w:val="clear" w:color="auto" w:fill="auto"/>
                  <w:noWrap/>
                  <w:vAlign w:val="bottom"/>
                  <w:hideMark/>
                </w:tcPr>
                <w:p w:rsidR="002372E5" w:rsidRPr="002372E5" w:rsidRDefault="002372E5" w:rsidP="002372E5">
                  <w:pPr>
                    <w:rPr>
                      <w:rFonts w:ascii="Calibri" w:hAnsi="Calibri" w:cs="Calibri"/>
                      <w:color w:val="000000"/>
                    </w:rPr>
                  </w:pPr>
                </w:p>
              </w:tc>
              <w:tc>
                <w:tcPr>
                  <w:tcW w:w="1323" w:type="dxa"/>
                  <w:tcBorders>
                    <w:top w:val="nil"/>
                    <w:left w:val="nil"/>
                    <w:bottom w:val="nil"/>
                    <w:right w:val="nil"/>
                  </w:tcBorders>
                  <w:shd w:val="clear" w:color="auto" w:fill="auto"/>
                  <w:noWrap/>
                  <w:vAlign w:val="bottom"/>
                  <w:hideMark/>
                </w:tcPr>
                <w:p w:rsidR="002372E5" w:rsidRPr="002372E5" w:rsidRDefault="002372E5" w:rsidP="002372E5">
                  <w:pPr>
                    <w:jc w:val="right"/>
                    <w:rPr>
                      <w:rFonts w:ascii="Calibri" w:hAnsi="Calibri" w:cs="Calibri"/>
                      <w:b/>
                      <w:bCs/>
                      <w:color w:val="000000"/>
                    </w:rPr>
                  </w:pPr>
                  <w:r w:rsidRPr="002372E5">
                    <w:rPr>
                      <w:rFonts w:ascii="Calibri" w:hAnsi="Calibri" w:cs="Calibri"/>
                      <w:b/>
                      <w:bCs/>
                      <w:color w:val="000000"/>
                    </w:rPr>
                    <w:t>Data:</w:t>
                  </w:r>
                </w:p>
              </w:tc>
              <w:tc>
                <w:tcPr>
                  <w:tcW w:w="1667" w:type="dxa"/>
                  <w:tcBorders>
                    <w:top w:val="nil"/>
                    <w:left w:val="nil"/>
                    <w:bottom w:val="nil"/>
                    <w:right w:val="nil"/>
                  </w:tcBorders>
                  <w:shd w:val="clear" w:color="auto" w:fill="auto"/>
                  <w:noWrap/>
                  <w:vAlign w:val="bottom"/>
                  <w:hideMark/>
                </w:tcPr>
                <w:p w:rsidR="002372E5" w:rsidRPr="002372E5" w:rsidRDefault="002372E5" w:rsidP="002372E5">
                  <w:pPr>
                    <w:rPr>
                      <w:rFonts w:ascii="Calibri" w:hAnsi="Calibri" w:cs="Calibri"/>
                      <w:color w:val="000000"/>
                    </w:rPr>
                  </w:pPr>
                </w:p>
              </w:tc>
            </w:tr>
            <w:tr w:rsidR="002372E5" w:rsidRPr="002372E5" w:rsidTr="002372E5">
              <w:trPr>
                <w:trHeight w:val="360"/>
                <w:jc w:val="center"/>
              </w:trPr>
              <w:tc>
                <w:tcPr>
                  <w:tcW w:w="2951" w:type="dxa"/>
                  <w:gridSpan w:val="2"/>
                  <w:tcBorders>
                    <w:top w:val="nil"/>
                    <w:left w:val="nil"/>
                    <w:bottom w:val="nil"/>
                    <w:right w:val="nil"/>
                  </w:tcBorders>
                  <w:shd w:val="clear" w:color="auto" w:fill="auto"/>
                  <w:noWrap/>
                  <w:vAlign w:val="bottom"/>
                  <w:hideMark/>
                </w:tcPr>
                <w:p w:rsidR="002372E5" w:rsidRPr="002372E5" w:rsidRDefault="002372E5" w:rsidP="002372E5">
                  <w:pPr>
                    <w:jc w:val="right"/>
                    <w:rPr>
                      <w:rFonts w:ascii="Calibri" w:hAnsi="Calibri" w:cs="Calibri"/>
                      <w:b/>
                      <w:bCs/>
                      <w:color w:val="000000"/>
                    </w:rPr>
                  </w:pPr>
                  <w:r w:rsidRPr="002372E5">
                    <w:rPr>
                      <w:rFonts w:ascii="Calibri" w:hAnsi="Calibri" w:cs="Calibri"/>
                      <w:b/>
                      <w:bCs/>
                      <w:color w:val="000000"/>
                    </w:rPr>
                    <w:t>Período de Aplicação:</w:t>
                  </w:r>
                </w:p>
              </w:tc>
              <w:tc>
                <w:tcPr>
                  <w:tcW w:w="6442" w:type="dxa"/>
                  <w:gridSpan w:val="5"/>
                  <w:tcBorders>
                    <w:top w:val="nil"/>
                    <w:left w:val="nil"/>
                    <w:bottom w:val="nil"/>
                    <w:right w:val="nil"/>
                  </w:tcBorders>
                  <w:shd w:val="clear" w:color="auto" w:fill="auto"/>
                  <w:noWrap/>
                  <w:vAlign w:val="bottom"/>
                  <w:hideMark/>
                </w:tcPr>
                <w:p w:rsidR="002372E5" w:rsidRPr="002372E5" w:rsidRDefault="002372E5" w:rsidP="002372E5">
                  <w:pPr>
                    <w:rPr>
                      <w:rFonts w:ascii="Calibri" w:hAnsi="Calibri" w:cs="Calibri"/>
                      <w:color w:val="000000"/>
                    </w:rPr>
                  </w:pPr>
                </w:p>
              </w:tc>
            </w:tr>
            <w:tr w:rsidR="002372E5" w:rsidRPr="002372E5" w:rsidTr="002372E5">
              <w:trPr>
                <w:trHeight w:val="360"/>
                <w:jc w:val="center"/>
              </w:trPr>
              <w:tc>
                <w:tcPr>
                  <w:tcW w:w="2951" w:type="dxa"/>
                  <w:gridSpan w:val="2"/>
                  <w:tcBorders>
                    <w:top w:val="nil"/>
                    <w:left w:val="nil"/>
                    <w:bottom w:val="nil"/>
                    <w:right w:val="nil"/>
                  </w:tcBorders>
                  <w:shd w:val="clear" w:color="auto" w:fill="auto"/>
                  <w:noWrap/>
                  <w:vAlign w:val="bottom"/>
                  <w:hideMark/>
                </w:tcPr>
                <w:p w:rsidR="002372E5" w:rsidRPr="002372E5" w:rsidRDefault="002372E5" w:rsidP="002372E5">
                  <w:pPr>
                    <w:jc w:val="right"/>
                    <w:rPr>
                      <w:rFonts w:ascii="Calibri" w:hAnsi="Calibri" w:cs="Calibri"/>
                      <w:b/>
                      <w:bCs/>
                      <w:color w:val="000000"/>
                    </w:rPr>
                  </w:pPr>
                  <w:r w:rsidRPr="002372E5">
                    <w:rPr>
                      <w:rFonts w:ascii="Calibri" w:hAnsi="Calibri" w:cs="Calibri"/>
                      <w:b/>
                      <w:bCs/>
                      <w:color w:val="000000"/>
                    </w:rPr>
                    <w:t>Valor Aplicado:</w:t>
                  </w:r>
                </w:p>
              </w:tc>
              <w:tc>
                <w:tcPr>
                  <w:tcW w:w="2253" w:type="dxa"/>
                  <w:gridSpan w:val="2"/>
                  <w:tcBorders>
                    <w:top w:val="nil"/>
                    <w:left w:val="nil"/>
                    <w:bottom w:val="nil"/>
                    <w:right w:val="nil"/>
                  </w:tcBorders>
                  <w:shd w:val="clear" w:color="auto" w:fill="auto"/>
                  <w:noWrap/>
                  <w:vAlign w:val="bottom"/>
                  <w:hideMark/>
                </w:tcPr>
                <w:p w:rsidR="002372E5" w:rsidRPr="002372E5" w:rsidRDefault="002372E5" w:rsidP="002372E5">
                  <w:pPr>
                    <w:rPr>
                      <w:rFonts w:ascii="Calibri" w:hAnsi="Calibri" w:cs="Calibri"/>
                      <w:color w:val="000000"/>
                    </w:rPr>
                  </w:pPr>
                </w:p>
              </w:tc>
              <w:tc>
                <w:tcPr>
                  <w:tcW w:w="1199" w:type="dxa"/>
                  <w:tcBorders>
                    <w:top w:val="nil"/>
                    <w:left w:val="nil"/>
                    <w:bottom w:val="nil"/>
                    <w:right w:val="nil"/>
                  </w:tcBorders>
                  <w:shd w:val="clear" w:color="auto" w:fill="auto"/>
                  <w:noWrap/>
                  <w:vAlign w:val="bottom"/>
                  <w:hideMark/>
                </w:tcPr>
                <w:p w:rsidR="002372E5" w:rsidRPr="002372E5" w:rsidRDefault="002372E5" w:rsidP="002372E5">
                  <w:pPr>
                    <w:jc w:val="right"/>
                    <w:rPr>
                      <w:rFonts w:ascii="Calibri" w:hAnsi="Calibri" w:cs="Calibri"/>
                      <w:b/>
                      <w:bCs/>
                      <w:color w:val="000000"/>
                    </w:rPr>
                  </w:pPr>
                  <w:r w:rsidRPr="002372E5">
                    <w:rPr>
                      <w:rFonts w:ascii="Calibri" w:hAnsi="Calibri" w:cs="Calibri"/>
                      <w:b/>
                      <w:bCs/>
                      <w:color w:val="000000"/>
                    </w:rPr>
                    <w:t>Saldo:</w:t>
                  </w:r>
                </w:p>
              </w:tc>
              <w:tc>
                <w:tcPr>
                  <w:tcW w:w="2990" w:type="dxa"/>
                  <w:gridSpan w:val="2"/>
                  <w:tcBorders>
                    <w:top w:val="nil"/>
                    <w:left w:val="nil"/>
                    <w:bottom w:val="nil"/>
                    <w:right w:val="nil"/>
                  </w:tcBorders>
                  <w:shd w:val="clear" w:color="auto" w:fill="auto"/>
                  <w:noWrap/>
                  <w:vAlign w:val="bottom"/>
                  <w:hideMark/>
                </w:tcPr>
                <w:p w:rsidR="002372E5" w:rsidRPr="002372E5" w:rsidRDefault="002372E5" w:rsidP="002372E5">
                  <w:pPr>
                    <w:rPr>
                      <w:rFonts w:ascii="Calibri" w:hAnsi="Calibri" w:cs="Calibri"/>
                      <w:color w:val="000000"/>
                    </w:rPr>
                  </w:pPr>
                </w:p>
              </w:tc>
            </w:tr>
            <w:tr w:rsidR="002372E5" w:rsidRPr="002372E5" w:rsidTr="002372E5">
              <w:trPr>
                <w:trHeight w:val="300"/>
                <w:jc w:val="center"/>
              </w:trPr>
              <w:tc>
                <w:tcPr>
                  <w:tcW w:w="9393" w:type="dxa"/>
                  <w:gridSpan w:val="7"/>
                  <w:tcBorders>
                    <w:top w:val="nil"/>
                    <w:left w:val="nil"/>
                    <w:bottom w:val="single" w:sz="4" w:space="0" w:color="auto"/>
                    <w:right w:val="nil"/>
                  </w:tcBorders>
                  <w:shd w:val="clear" w:color="auto" w:fill="auto"/>
                  <w:noWrap/>
                  <w:vAlign w:val="bottom"/>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sz w:val="22"/>
                      <w:szCs w:val="22"/>
                    </w:rPr>
                    <w:t> </w:t>
                  </w:r>
                </w:p>
              </w:tc>
            </w:tr>
            <w:tr w:rsidR="002372E5" w:rsidRPr="002372E5" w:rsidTr="002372E5">
              <w:trPr>
                <w:trHeight w:val="360"/>
                <w:jc w:val="center"/>
              </w:trPr>
              <w:tc>
                <w:tcPr>
                  <w:tcW w:w="2081" w:type="dxa"/>
                  <w:tcBorders>
                    <w:top w:val="nil"/>
                    <w:left w:val="single" w:sz="4" w:space="0" w:color="auto"/>
                    <w:bottom w:val="single" w:sz="4" w:space="0" w:color="auto"/>
                    <w:right w:val="single" w:sz="4" w:space="0" w:color="auto"/>
                  </w:tcBorders>
                  <w:shd w:val="clear" w:color="auto" w:fill="auto"/>
                  <w:noWrap/>
                  <w:vAlign w:val="center"/>
                  <w:hideMark/>
                </w:tcPr>
                <w:p w:rsidR="002372E5" w:rsidRPr="002372E5" w:rsidRDefault="002372E5" w:rsidP="002372E5">
                  <w:pPr>
                    <w:jc w:val="center"/>
                    <w:rPr>
                      <w:rFonts w:ascii="Calibri" w:hAnsi="Calibri" w:cs="Calibri"/>
                      <w:b/>
                      <w:bCs/>
                    </w:rPr>
                  </w:pPr>
                  <w:r w:rsidRPr="002372E5">
                    <w:rPr>
                      <w:rFonts w:ascii="Calibri" w:hAnsi="Calibri" w:cs="Calibri"/>
                      <w:b/>
                      <w:bCs/>
                    </w:rPr>
                    <w:t>Docum. nº</w:t>
                  </w:r>
                </w:p>
              </w:tc>
              <w:tc>
                <w:tcPr>
                  <w:tcW w:w="870" w:type="dxa"/>
                  <w:tcBorders>
                    <w:top w:val="nil"/>
                    <w:left w:val="nil"/>
                    <w:bottom w:val="single" w:sz="4" w:space="0" w:color="auto"/>
                    <w:right w:val="single" w:sz="4" w:space="0" w:color="auto"/>
                  </w:tcBorders>
                  <w:shd w:val="clear" w:color="auto" w:fill="auto"/>
                  <w:noWrap/>
                  <w:vAlign w:val="center"/>
                  <w:hideMark/>
                </w:tcPr>
                <w:p w:rsidR="002372E5" w:rsidRPr="002372E5" w:rsidRDefault="002372E5" w:rsidP="002372E5">
                  <w:pPr>
                    <w:jc w:val="center"/>
                    <w:rPr>
                      <w:rFonts w:ascii="Calibri" w:hAnsi="Calibri" w:cs="Calibri"/>
                      <w:b/>
                      <w:bCs/>
                    </w:rPr>
                  </w:pPr>
                  <w:r w:rsidRPr="002372E5">
                    <w:rPr>
                      <w:rFonts w:ascii="Calibri" w:hAnsi="Calibri" w:cs="Calibri"/>
                      <w:b/>
                      <w:bCs/>
                    </w:rPr>
                    <w:t>Tipo</w:t>
                  </w:r>
                </w:p>
              </w:tc>
              <w:tc>
                <w:tcPr>
                  <w:tcW w:w="1083" w:type="dxa"/>
                  <w:tcBorders>
                    <w:top w:val="nil"/>
                    <w:left w:val="nil"/>
                    <w:bottom w:val="single" w:sz="4" w:space="0" w:color="auto"/>
                    <w:right w:val="single" w:sz="4" w:space="0" w:color="auto"/>
                  </w:tcBorders>
                  <w:shd w:val="clear" w:color="auto" w:fill="auto"/>
                  <w:noWrap/>
                  <w:vAlign w:val="center"/>
                  <w:hideMark/>
                </w:tcPr>
                <w:p w:rsidR="002372E5" w:rsidRPr="002372E5" w:rsidRDefault="002372E5" w:rsidP="002372E5">
                  <w:pPr>
                    <w:jc w:val="center"/>
                    <w:rPr>
                      <w:rFonts w:ascii="Calibri" w:hAnsi="Calibri" w:cs="Calibri"/>
                      <w:b/>
                      <w:bCs/>
                    </w:rPr>
                  </w:pPr>
                  <w:r w:rsidRPr="002372E5">
                    <w:rPr>
                      <w:rFonts w:ascii="Calibri" w:hAnsi="Calibri" w:cs="Calibri"/>
                      <w:b/>
                      <w:bCs/>
                    </w:rPr>
                    <w:t>Data</w:t>
                  </w:r>
                </w:p>
              </w:tc>
              <w:tc>
                <w:tcPr>
                  <w:tcW w:w="369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2372E5" w:rsidRPr="002372E5" w:rsidRDefault="002372E5" w:rsidP="002372E5">
                  <w:pPr>
                    <w:jc w:val="center"/>
                    <w:rPr>
                      <w:rFonts w:ascii="Calibri" w:hAnsi="Calibri" w:cs="Calibri"/>
                      <w:b/>
                      <w:bCs/>
                    </w:rPr>
                  </w:pPr>
                  <w:r w:rsidRPr="002372E5">
                    <w:rPr>
                      <w:rFonts w:ascii="Calibri" w:hAnsi="Calibri" w:cs="Calibri"/>
                      <w:b/>
                      <w:bCs/>
                    </w:rPr>
                    <w:t>Fornecedor</w:t>
                  </w:r>
                </w:p>
              </w:tc>
              <w:tc>
                <w:tcPr>
                  <w:tcW w:w="1667" w:type="dxa"/>
                  <w:tcBorders>
                    <w:top w:val="nil"/>
                    <w:left w:val="nil"/>
                    <w:bottom w:val="single" w:sz="4" w:space="0" w:color="auto"/>
                    <w:right w:val="single" w:sz="4" w:space="0" w:color="auto"/>
                  </w:tcBorders>
                  <w:shd w:val="clear" w:color="auto" w:fill="auto"/>
                  <w:noWrap/>
                  <w:vAlign w:val="center"/>
                  <w:hideMark/>
                </w:tcPr>
                <w:p w:rsidR="002372E5" w:rsidRPr="002372E5" w:rsidRDefault="002372E5" w:rsidP="002372E5">
                  <w:pPr>
                    <w:jc w:val="center"/>
                    <w:rPr>
                      <w:rFonts w:ascii="Calibri" w:hAnsi="Calibri" w:cs="Calibri"/>
                      <w:b/>
                      <w:bCs/>
                    </w:rPr>
                  </w:pPr>
                  <w:r w:rsidRPr="002372E5">
                    <w:rPr>
                      <w:rFonts w:ascii="Calibri" w:hAnsi="Calibri" w:cs="Calibri"/>
                      <w:b/>
                      <w:bCs/>
                    </w:rPr>
                    <w:t>Valor R$</w:t>
                  </w:r>
                </w:p>
              </w:tc>
            </w:tr>
            <w:tr w:rsidR="002372E5" w:rsidRPr="002372E5" w:rsidTr="002372E5">
              <w:trPr>
                <w:trHeight w:val="360"/>
                <w:jc w:val="center"/>
              </w:trPr>
              <w:tc>
                <w:tcPr>
                  <w:tcW w:w="2081" w:type="dxa"/>
                  <w:tcBorders>
                    <w:top w:val="nil"/>
                    <w:left w:val="single" w:sz="4" w:space="0" w:color="auto"/>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sz w:val="22"/>
                      <w:szCs w:val="22"/>
                    </w:rPr>
                    <w:t> </w:t>
                  </w:r>
                </w:p>
              </w:tc>
              <w:tc>
                <w:tcPr>
                  <w:tcW w:w="870" w:type="dxa"/>
                  <w:tcBorders>
                    <w:top w:val="nil"/>
                    <w:left w:val="nil"/>
                    <w:bottom w:val="nil"/>
                    <w:right w:val="single" w:sz="4" w:space="0" w:color="auto"/>
                  </w:tcBorders>
                  <w:shd w:val="clear" w:color="auto" w:fill="auto"/>
                  <w:noWrap/>
                  <w:vAlign w:val="bottom"/>
                  <w:hideMark/>
                </w:tcPr>
                <w:p w:rsidR="002372E5" w:rsidRPr="002372E5" w:rsidRDefault="002372E5" w:rsidP="002372E5">
                  <w:pPr>
                    <w:ind w:firstLineChars="100" w:firstLine="220"/>
                    <w:rPr>
                      <w:rFonts w:ascii="Calibri" w:hAnsi="Calibri" w:cs="Calibri"/>
                    </w:rPr>
                  </w:pPr>
                  <w:r w:rsidRPr="002372E5">
                    <w:rPr>
                      <w:rFonts w:ascii="Calibri" w:hAnsi="Calibri" w:cs="Calibri"/>
                      <w:sz w:val="22"/>
                      <w:szCs w:val="22"/>
                    </w:rPr>
                    <w:t> </w:t>
                  </w:r>
                </w:p>
              </w:tc>
              <w:tc>
                <w:tcPr>
                  <w:tcW w:w="1083"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sz w:val="22"/>
                      <w:szCs w:val="22"/>
                    </w:rPr>
                    <w:t> </w:t>
                  </w:r>
                </w:p>
              </w:tc>
              <w:tc>
                <w:tcPr>
                  <w:tcW w:w="3692" w:type="dxa"/>
                  <w:gridSpan w:val="3"/>
                  <w:tcBorders>
                    <w:top w:val="single" w:sz="4" w:space="0" w:color="auto"/>
                    <w:left w:val="nil"/>
                    <w:bottom w:val="nil"/>
                    <w:right w:val="single" w:sz="4" w:space="0" w:color="auto"/>
                  </w:tcBorders>
                  <w:shd w:val="clear" w:color="auto" w:fill="auto"/>
                  <w:noWrap/>
                  <w:vAlign w:val="bottom"/>
                  <w:hideMark/>
                </w:tcPr>
                <w:p w:rsidR="002372E5" w:rsidRPr="002372E5" w:rsidRDefault="002372E5" w:rsidP="002372E5">
                  <w:pPr>
                    <w:rPr>
                      <w:rFonts w:ascii="Calibri" w:hAnsi="Calibri" w:cs="Calibri"/>
                    </w:rPr>
                  </w:pPr>
                  <w:r w:rsidRPr="002372E5">
                    <w:rPr>
                      <w:rFonts w:ascii="Calibri" w:hAnsi="Calibri" w:cs="Calibri"/>
                      <w:sz w:val="22"/>
                      <w:szCs w:val="22"/>
                    </w:rPr>
                    <w:t> </w:t>
                  </w:r>
                </w:p>
              </w:tc>
              <w:tc>
                <w:tcPr>
                  <w:tcW w:w="1667"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right"/>
                    <w:rPr>
                      <w:rFonts w:ascii="Calibri" w:hAnsi="Calibri" w:cs="Calibri"/>
                    </w:rPr>
                  </w:pPr>
                  <w:r w:rsidRPr="002372E5">
                    <w:rPr>
                      <w:rFonts w:ascii="Calibri" w:hAnsi="Calibri" w:cs="Calibri"/>
                      <w:sz w:val="22"/>
                      <w:szCs w:val="22"/>
                    </w:rPr>
                    <w:t> </w:t>
                  </w:r>
                </w:p>
              </w:tc>
            </w:tr>
            <w:tr w:rsidR="002372E5" w:rsidRPr="002372E5" w:rsidTr="002372E5">
              <w:trPr>
                <w:trHeight w:val="360"/>
                <w:jc w:val="center"/>
              </w:trPr>
              <w:tc>
                <w:tcPr>
                  <w:tcW w:w="2081" w:type="dxa"/>
                  <w:tcBorders>
                    <w:top w:val="nil"/>
                    <w:left w:val="single" w:sz="4" w:space="0" w:color="auto"/>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sz w:val="22"/>
                      <w:szCs w:val="22"/>
                    </w:rPr>
                    <w:t> </w:t>
                  </w:r>
                </w:p>
              </w:tc>
              <w:tc>
                <w:tcPr>
                  <w:tcW w:w="870" w:type="dxa"/>
                  <w:tcBorders>
                    <w:top w:val="nil"/>
                    <w:left w:val="nil"/>
                    <w:bottom w:val="nil"/>
                    <w:right w:val="single" w:sz="4" w:space="0" w:color="auto"/>
                  </w:tcBorders>
                  <w:shd w:val="clear" w:color="auto" w:fill="auto"/>
                  <w:noWrap/>
                  <w:vAlign w:val="bottom"/>
                  <w:hideMark/>
                </w:tcPr>
                <w:p w:rsidR="002372E5" w:rsidRPr="002372E5" w:rsidRDefault="002372E5" w:rsidP="002372E5">
                  <w:pPr>
                    <w:ind w:firstLineChars="100" w:firstLine="220"/>
                    <w:rPr>
                      <w:rFonts w:ascii="Calibri" w:hAnsi="Calibri" w:cs="Calibri"/>
                    </w:rPr>
                  </w:pPr>
                  <w:r w:rsidRPr="002372E5">
                    <w:rPr>
                      <w:rFonts w:ascii="Calibri" w:hAnsi="Calibri" w:cs="Calibri"/>
                      <w:sz w:val="22"/>
                      <w:szCs w:val="22"/>
                    </w:rPr>
                    <w:t> </w:t>
                  </w:r>
                </w:p>
              </w:tc>
              <w:tc>
                <w:tcPr>
                  <w:tcW w:w="1083"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sz w:val="22"/>
                      <w:szCs w:val="22"/>
                    </w:rPr>
                    <w:t> </w:t>
                  </w:r>
                </w:p>
              </w:tc>
              <w:tc>
                <w:tcPr>
                  <w:tcW w:w="3692" w:type="dxa"/>
                  <w:gridSpan w:val="3"/>
                  <w:tcBorders>
                    <w:top w:val="nil"/>
                    <w:left w:val="nil"/>
                    <w:bottom w:val="nil"/>
                    <w:right w:val="single" w:sz="4" w:space="0" w:color="auto"/>
                  </w:tcBorders>
                  <w:shd w:val="clear" w:color="auto" w:fill="auto"/>
                  <w:noWrap/>
                  <w:vAlign w:val="bottom"/>
                  <w:hideMark/>
                </w:tcPr>
                <w:p w:rsidR="002372E5" w:rsidRPr="002372E5" w:rsidRDefault="002372E5" w:rsidP="002372E5">
                  <w:pPr>
                    <w:rPr>
                      <w:rFonts w:ascii="Calibri" w:hAnsi="Calibri" w:cs="Calibri"/>
                    </w:rPr>
                  </w:pPr>
                  <w:r w:rsidRPr="002372E5">
                    <w:rPr>
                      <w:rFonts w:ascii="Calibri" w:hAnsi="Calibri" w:cs="Calibri"/>
                      <w:sz w:val="22"/>
                      <w:szCs w:val="22"/>
                    </w:rPr>
                    <w:t> </w:t>
                  </w:r>
                </w:p>
              </w:tc>
              <w:tc>
                <w:tcPr>
                  <w:tcW w:w="1667"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right"/>
                    <w:rPr>
                      <w:rFonts w:ascii="Calibri" w:hAnsi="Calibri" w:cs="Calibri"/>
                    </w:rPr>
                  </w:pPr>
                  <w:r w:rsidRPr="002372E5">
                    <w:rPr>
                      <w:rFonts w:ascii="Calibri" w:hAnsi="Calibri" w:cs="Calibri"/>
                      <w:sz w:val="22"/>
                      <w:szCs w:val="22"/>
                    </w:rPr>
                    <w:t> </w:t>
                  </w:r>
                </w:p>
              </w:tc>
            </w:tr>
            <w:tr w:rsidR="002372E5" w:rsidRPr="002372E5" w:rsidTr="002372E5">
              <w:trPr>
                <w:trHeight w:val="360"/>
                <w:jc w:val="center"/>
              </w:trPr>
              <w:tc>
                <w:tcPr>
                  <w:tcW w:w="2081" w:type="dxa"/>
                  <w:tcBorders>
                    <w:top w:val="nil"/>
                    <w:left w:val="single" w:sz="4" w:space="0" w:color="auto"/>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sz w:val="22"/>
                      <w:szCs w:val="22"/>
                    </w:rPr>
                    <w:t> </w:t>
                  </w:r>
                </w:p>
              </w:tc>
              <w:tc>
                <w:tcPr>
                  <w:tcW w:w="870" w:type="dxa"/>
                  <w:tcBorders>
                    <w:top w:val="nil"/>
                    <w:left w:val="nil"/>
                    <w:bottom w:val="nil"/>
                    <w:right w:val="single" w:sz="4" w:space="0" w:color="auto"/>
                  </w:tcBorders>
                  <w:shd w:val="clear" w:color="auto" w:fill="auto"/>
                  <w:noWrap/>
                  <w:vAlign w:val="bottom"/>
                  <w:hideMark/>
                </w:tcPr>
                <w:p w:rsidR="002372E5" w:rsidRPr="002372E5" w:rsidRDefault="002372E5" w:rsidP="002372E5">
                  <w:pPr>
                    <w:ind w:firstLineChars="100" w:firstLine="220"/>
                    <w:rPr>
                      <w:rFonts w:ascii="Calibri" w:hAnsi="Calibri" w:cs="Calibri"/>
                    </w:rPr>
                  </w:pPr>
                  <w:r w:rsidRPr="002372E5">
                    <w:rPr>
                      <w:rFonts w:ascii="Calibri" w:hAnsi="Calibri" w:cs="Calibri"/>
                      <w:sz w:val="22"/>
                      <w:szCs w:val="22"/>
                    </w:rPr>
                    <w:t> </w:t>
                  </w:r>
                </w:p>
              </w:tc>
              <w:tc>
                <w:tcPr>
                  <w:tcW w:w="1083"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sz w:val="22"/>
                      <w:szCs w:val="22"/>
                    </w:rPr>
                    <w:t> </w:t>
                  </w:r>
                </w:p>
              </w:tc>
              <w:tc>
                <w:tcPr>
                  <w:tcW w:w="3692" w:type="dxa"/>
                  <w:gridSpan w:val="3"/>
                  <w:tcBorders>
                    <w:top w:val="nil"/>
                    <w:left w:val="nil"/>
                    <w:bottom w:val="nil"/>
                    <w:right w:val="single" w:sz="4" w:space="0" w:color="auto"/>
                  </w:tcBorders>
                  <w:shd w:val="clear" w:color="auto" w:fill="auto"/>
                  <w:noWrap/>
                  <w:vAlign w:val="bottom"/>
                  <w:hideMark/>
                </w:tcPr>
                <w:p w:rsidR="002372E5" w:rsidRPr="002372E5" w:rsidRDefault="002372E5" w:rsidP="002372E5">
                  <w:pPr>
                    <w:rPr>
                      <w:rFonts w:ascii="Calibri" w:hAnsi="Calibri" w:cs="Calibri"/>
                    </w:rPr>
                  </w:pPr>
                  <w:r w:rsidRPr="002372E5">
                    <w:rPr>
                      <w:rFonts w:ascii="Calibri" w:hAnsi="Calibri" w:cs="Calibri"/>
                      <w:sz w:val="22"/>
                      <w:szCs w:val="22"/>
                    </w:rPr>
                    <w:t> </w:t>
                  </w:r>
                </w:p>
              </w:tc>
              <w:tc>
                <w:tcPr>
                  <w:tcW w:w="1667"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right"/>
                    <w:rPr>
                      <w:rFonts w:ascii="Calibri" w:hAnsi="Calibri" w:cs="Calibri"/>
                    </w:rPr>
                  </w:pPr>
                  <w:r w:rsidRPr="002372E5">
                    <w:rPr>
                      <w:rFonts w:ascii="Calibri" w:hAnsi="Calibri" w:cs="Calibri"/>
                      <w:sz w:val="22"/>
                      <w:szCs w:val="22"/>
                    </w:rPr>
                    <w:t> </w:t>
                  </w:r>
                </w:p>
              </w:tc>
            </w:tr>
            <w:tr w:rsidR="002372E5" w:rsidRPr="002372E5" w:rsidTr="002372E5">
              <w:trPr>
                <w:trHeight w:val="360"/>
                <w:jc w:val="center"/>
              </w:trPr>
              <w:tc>
                <w:tcPr>
                  <w:tcW w:w="2081" w:type="dxa"/>
                  <w:tcBorders>
                    <w:top w:val="nil"/>
                    <w:left w:val="single" w:sz="4" w:space="0" w:color="auto"/>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sz w:val="22"/>
                      <w:szCs w:val="22"/>
                    </w:rPr>
                    <w:t> </w:t>
                  </w:r>
                </w:p>
              </w:tc>
              <w:tc>
                <w:tcPr>
                  <w:tcW w:w="870" w:type="dxa"/>
                  <w:tcBorders>
                    <w:top w:val="nil"/>
                    <w:left w:val="nil"/>
                    <w:bottom w:val="nil"/>
                    <w:right w:val="single" w:sz="4" w:space="0" w:color="auto"/>
                  </w:tcBorders>
                  <w:shd w:val="clear" w:color="auto" w:fill="auto"/>
                  <w:noWrap/>
                  <w:vAlign w:val="bottom"/>
                  <w:hideMark/>
                </w:tcPr>
                <w:p w:rsidR="002372E5" w:rsidRPr="002372E5" w:rsidRDefault="002372E5" w:rsidP="002372E5">
                  <w:pPr>
                    <w:ind w:firstLineChars="100" w:firstLine="220"/>
                    <w:rPr>
                      <w:rFonts w:ascii="Calibri" w:hAnsi="Calibri" w:cs="Calibri"/>
                    </w:rPr>
                  </w:pPr>
                  <w:r w:rsidRPr="002372E5">
                    <w:rPr>
                      <w:rFonts w:ascii="Calibri" w:hAnsi="Calibri" w:cs="Calibri"/>
                      <w:sz w:val="22"/>
                      <w:szCs w:val="22"/>
                    </w:rPr>
                    <w:t> </w:t>
                  </w:r>
                </w:p>
              </w:tc>
              <w:tc>
                <w:tcPr>
                  <w:tcW w:w="1083"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sz w:val="22"/>
                      <w:szCs w:val="22"/>
                    </w:rPr>
                    <w:t> </w:t>
                  </w:r>
                </w:p>
              </w:tc>
              <w:tc>
                <w:tcPr>
                  <w:tcW w:w="3692" w:type="dxa"/>
                  <w:gridSpan w:val="3"/>
                  <w:tcBorders>
                    <w:top w:val="nil"/>
                    <w:left w:val="nil"/>
                    <w:bottom w:val="nil"/>
                    <w:right w:val="single" w:sz="4" w:space="0" w:color="auto"/>
                  </w:tcBorders>
                  <w:shd w:val="clear" w:color="auto" w:fill="auto"/>
                  <w:noWrap/>
                  <w:vAlign w:val="bottom"/>
                  <w:hideMark/>
                </w:tcPr>
                <w:p w:rsidR="002372E5" w:rsidRPr="002372E5" w:rsidRDefault="002372E5" w:rsidP="002372E5">
                  <w:pPr>
                    <w:rPr>
                      <w:rFonts w:ascii="Calibri" w:hAnsi="Calibri" w:cs="Calibri"/>
                    </w:rPr>
                  </w:pPr>
                  <w:r w:rsidRPr="002372E5">
                    <w:rPr>
                      <w:rFonts w:ascii="Calibri" w:hAnsi="Calibri" w:cs="Calibri"/>
                      <w:sz w:val="22"/>
                      <w:szCs w:val="22"/>
                    </w:rPr>
                    <w:t> </w:t>
                  </w:r>
                </w:p>
              </w:tc>
              <w:tc>
                <w:tcPr>
                  <w:tcW w:w="1667"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right"/>
                    <w:rPr>
                      <w:rFonts w:ascii="Calibri" w:hAnsi="Calibri" w:cs="Calibri"/>
                    </w:rPr>
                  </w:pPr>
                  <w:r w:rsidRPr="002372E5">
                    <w:rPr>
                      <w:rFonts w:ascii="Calibri" w:hAnsi="Calibri" w:cs="Calibri"/>
                      <w:sz w:val="22"/>
                      <w:szCs w:val="22"/>
                    </w:rPr>
                    <w:t> </w:t>
                  </w:r>
                </w:p>
              </w:tc>
            </w:tr>
            <w:tr w:rsidR="002372E5" w:rsidRPr="002372E5" w:rsidTr="002372E5">
              <w:trPr>
                <w:trHeight w:val="360"/>
                <w:jc w:val="center"/>
              </w:trPr>
              <w:tc>
                <w:tcPr>
                  <w:tcW w:w="2081" w:type="dxa"/>
                  <w:tcBorders>
                    <w:top w:val="nil"/>
                    <w:left w:val="single" w:sz="4" w:space="0" w:color="auto"/>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sz w:val="22"/>
                      <w:szCs w:val="22"/>
                    </w:rPr>
                    <w:t> </w:t>
                  </w:r>
                </w:p>
              </w:tc>
              <w:tc>
                <w:tcPr>
                  <w:tcW w:w="870" w:type="dxa"/>
                  <w:tcBorders>
                    <w:top w:val="nil"/>
                    <w:left w:val="nil"/>
                    <w:bottom w:val="nil"/>
                    <w:right w:val="single" w:sz="4" w:space="0" w:color="auto"/>
                  </w:tcBorders>
                  <w:shd w:val="clear" w:color="auto" w:fill="auto"/>
                  <w:noWrap/>
                  <w:vAlign w:val="bottom"/>
                  <w:hideMark/>
                </w:tcPr>
                <w:p w:rsidR="002372E5" w:rsidRPr="002372E5" w:rsidRDefault="002372E5" w:rsidP="002372E5">
                  <w:pPr>
                    <w:ind w:firstLineChars="100" w:firstLine="220"/>
                    <w:rPr>
                      <w:rFonts w:ascii="Calibri" w:hAnsi="Calibri" w:cs="Calibri"/>
                    </w:rPr>
                  </w:pPr>
                  <w:r w:rsidRPr="002372E5">
                    <w:rPr>
                      <w:rFonts w:ascii="Calibri" w:hAnsi="Calibri" w:cs="Calibri"/>
                      <w:sz w:val="22"/>
                      <w:szCs w:val="22"/>
                    </w:rPr>
                    <w:t> </w:t>
                  </w:r>
                </w:p>
              </w:tc>
              <w:tc>
                <w:tcPr>
                  <w:tcW w:w="1083"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sz w:val="22"/>
                      <w:szCs w:val="22"/>
                    </w:rPr>
                    <w:t> </w:t>
                  </w:r>
                </w:p>
              </w:tc>
              <w:tc>
                <w:tcPr>
                  <w:tcW w:w="3692" w:type="dxa"/>
                  <w:gridSpan w:val="3"/>
                  <w:tcBorders>
                    <w:top w:val="nil"/>
                    <w:left w:val="nil"/>
                    <w:bottom w:val="nil"/>
                    <w:right w:val="single" w:sz="4" w:space="0" w:color="auto"/>
                  </w:tcBorders>
                  <w:shd w:val="clear" w:color="auto" w:fill="auto"/>
                  <w:noWrap/>
                  <w:vAlign w:val="bottom"/>
                  <w:hideMark/>
                </w:tcPr>
                <w:p w:rsidR="002372E5" w:rsidRPr="002372E5" w:rsidRDefault="002372E5" w:rsidP="002372E5">
                  <w:pPr>
                    <w:rPr>
                      <w:rFonts w:ascii="Calibri" w:hAnsi="Calibri" w:cs="Calibri"/>
                    </w:rPr>
                  </w:pPr>
                  <w:r w:rsidRPr="002372E5">
                    <w:rPr>
                      <w:rFonts w:ascii="Calibri" w:hAnsi="Calibri" w:cs="Calibri"/>
                      <w:sz w:val="22"/>
                      <w:szCs w:val="22"/>
                    </w:rPr>
                    <w:t> </w:t>
                  </w:r>
                </w:p>
              </w:tc>
              <w:tc>
                <w:tcPr>
                  <w:tcW w:w="1667"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right"/>
                    <w:rPr>
                      <w:rFonts w:ascii="Calibri" w:hAnsi="Calibri" w:cs="Calibri"/>
                    </w:rPr>
                  </w:pPr>
                  <w:r w:rsidRPr="002372E5">
                    <w:rPr>
                      <w:rFonts w:ascii="Calibri" w:hAnsi="Calibri" w:cs="Calibri"/>
                      <w:sz w:val="22"/>
                      <w:szCs w:val="22"/>
                    </w:rPr>
                    <w:t> </w:t>
                  </w:r>
                </w:p>
              </w:tc>
            </w:tr>
            <w:tr w:rsidR="002372E5" w:rsidRPr="002372E5" w:rsidTr="002372E5">
              <w:trPr>
                <w:trHeight w:val="360"/>
                <w:jc w:val="center"/>
              </w:trPr>
              <w:tc>
                <w:tcPr>
                  <w:tcW w:w="2081" w:type="dxa"/>
                  <w:tcBorders>
                    <w:top w:val="nil"/>
                    <w:left w:val="single" w:sz="4" w:space="0" w:color="auto"/>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sz w:val="22"/>
                      <w:szCs w:val="22"/>
                    </w:rPr>
                    <w:t> </w:t>
                  </w:r>
                </w:p>
              </w:tc>
              <w:tc>
                <w:tcPr>
                  <w:tcW w:w="870" w:type="dxa"/>
                  <w:tcBorders>
                    <w:top w:val="nil"/>
                    <w:left w:val="nil"/>
                    <w:bottom w:val="nil"/>
                    <w:right w:val="single" w:sz="4" w:space="0" w:color="auto"/>
                  </w:tcBorders>
                  <w:shd w:val="clear" w:color="auto" w:fill="auto"/>
                  <w:noWrap/>
                  <w:vAlign w:val="bottom"/>
                  <w:hideMark/>
                </w:tcPr>
                <w:p w:rsidR="002372E5" w:rsidRPr="002372E5" w:rsidRDefault="002372E5" w:rsidP="002372E5">
                  <w:pPr>
                    <w:ind w:firstLineChars="100" w:firstLine="220"/>
                    <w:rPr>
                      <w:rFonts w:ascii="Calibri" w:hAnsi="Calibri" w:cs="Calibri"/>
                    </w:rPr>
                  </w:pPr>
                  <w:r w:rsidRPr="002372E5">
                    <w:rPr>
                      <w:rFonts w:ascii="Calibri" w:hAnsi="Calibri" w:cs="Calibri"/>
                      <w:sz w:val="22"/>
                      <w:szCs w:val="22"/>
                    </w:rPr>
                    <w:t> </w:t>
                  </w:r>
                </w:p>
              </w:tc>
              <w:tc>
                <w:tcPr>
                  <w:tcW w:w="1083"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sz w:val="22"/>
                      <w:szCs w:val="22"/>
                    </w:rPr>
                    <w:t> </w:t>
                  </w:r>
                </w:p>
              </w:tc>
              <w:tc>
                <w:tcPr>
                  <w:tcW w:w="3692" w:type="dxa"/>
                  <w:gridSpan w:val="3"/>
                  <w:tcBorders>
                    <w:top w:val="nil"/>
                    <w:left w:val="nil"/>
                    <w:bottom w:val="nil"/>
                    <w:right w:val="single" w:sz="4" w:space="0" w:color="auto"/>
                  </w:tcBorders>
                  <w:shd w:val="clear" w:color="auto" w:fill="auto"/>
                  <w:noWrap/>
                  <w:vAlign w:val="bottom"/>
                  <w:hideMark/>
                </w:tcPr>
                <w:p w:rsidR="002372E5" w:rsidRPr="002372E5" w:rsidRDefault="002372E5" w:rsidP="002372E5">
                  <w:pPr>
                    <w:rPr>
                      <w:rFonts w:ascii="Calibri" w:hAnsi="Calibri" w:cs="Calibri"/>
                    </w:rPr>
                  </w:pPr>
                  <w:r w:rsidRPr="002372E5">
                    <w:rPr>
                      <w:rFonts w:ascii="Calibri" w:hAnsi="Calibri" w:cs="Calibri"/>
                      <w:sz w:val="22"/>
                      <w:szCs w:val="22"/>
                    </w:rPr>
                    <w:t> </w:t>
                  </w:r>
                </w:p>
              </w:tc>
              <w:tc>
                <w:tcPr>
                  <w:tcW w:w="1667"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right"/>
                    <w:rPr>
                      <w:rFonts w:ascii="Calibri" w:hAnsi="Calibri" w:cs="Calibri"/>
                    </w:rPr>
                  </w:pPr>
                  <w:r w:rsidRPr="002372E5">
                    <w:rPr>
                      <w:rFonts w:ascii="Calibri" w:hAnsi="Calibri" w:cs="Calibri"/>
                      <w:sz w:val="22"/>
                      <w:szCs w:val="22"/>
                    </w:rPr>
                    <w:t> </w:t>
                  </w:r>
                </w:p>
              </w:tc>
            </w:tr>
            <w:tr w:rsidR="002372E5" w:rsidRPr="002372E5" w:rsidTr="002372E5">
              <w:trPr>
                <w:trHeight w:val="360"/>
                <w:jc w:val="center"/>
              </w:trPr>
              <w:tc>
                <w:tcPr>
                  <w:tcW w:w="2081" w:type="dxa"/>
                  <w:tcBorders>
                    <w:top w:val="nil"/>
                    <w:left w:val="single" w:sz="4" w:space="0" w:color="auto"/>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sz w:val="22"/>
                      <w:szCs w:val="22"/>
                    </w:rPr>
                    <w:t> </w:t>
                  </w:r>
                </w:p>
              </w:tc>
              <w:tc>
                <w:tcPr>
                  <w:tcW w:w="870" w:type="dxa"/>
                  <w:tcBorders>
                    <w:top w:val="nil"/>
                    <w:left w:val="nil"/>
                    <w:bottom w:val="nil"/>
                    <w:right w:val="single" w:sz="4" w:space="0" w:color="auto"/>
                  </w:tcBorders>
                  <w:shd w:val="clear" w:color="auto" w:fill="auto"/>
                  <w:noWrap/>
                  <w:vAlign w:val="bottom"/>
                  <w:hideMark/>
                </w:tcPr>
                <w:p w:rsidR="002372E5" w:rsidRPr="002372E5" w:rsidRDefault="002372E5" w:rsidP="002372E5">
                  <w:pPr>
                    <w:ind w:firstLineChars="100" w:firstLine="220"/>
                    <w:rPr>
                      <w:rFonts w:ascii="Calibri" w:hAnsi="Calibri" w:cs="Calibri"/>
                    </w:rPr>
                  </w:pPr>
                  <w:r w:rsidRPr="002372E5">
                    <w:rPr>
                      <w:rFonts w:ascii="Calibri" w:hAnsi="Calibri" w:cs="Calibri"/>
                      <w:sz w:val="22"/>
                      <w:szCs w:val="22"/>
                    </w:rPr>
                    <w:t> </w:t>
                  </w:r>
                </w:p>
              </w:tc>
              <w:tc>
                <w:tcPr>
                  <w:tcW w:w="1083"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sz w:val="22"/>
                      <w:szCs w:val="22"/>
                    </w:rPr>
                    <w:t> </w:t>
                  </w:r>
                </w:p>
              </w:tc>
              <w:tc>
                <w:tcPr>
                  <w:tcW w:w="3692" w:type="dxa"/>
                  <w:gridSpan w:val="3"/>
                  <w:tcBorders>
                    <w:top w:val="nil"/>
                    <w:left w:val="nil"/>
                    <w:bottom w:val="nil"/>
                    <w:right w:val="single" w:sz="4" w:space="0" w:color="auto"/>
                  </w:tcBorders>
                  <w:shd w:val="clear" w:color="auto" w:fill="auto"/>
                  <w:noWrap/>
                  <w:vAlign w:val="bottom"/>
                  <w:hideMark/>
                </w:tcPr>
                <w:p w:rsidR="002372E5" w:rsidRPr="002372E5" w:rsidRDefault="002372E5" w:rsidP="002372E5">
                  <w:pPr>
                    <w:rPr>
                      <w:rFonts w:ascii="Calibri" w:hAnsi="Calibri" w:cs="Calibri"/>
                    </w:rPr>
                  </w:pPr>
                  <w:r w:rsidRPr="002372E5">
                    <w:rPr>
                      <w:rFonts w:ascii="Calibri" w:hAnsi="Calibri" w:cs="Calibri"/>
                      <w:sz w:val="22"/>
                      <w:szCs w:val="22"/>
                    </w:rPr>
                    <w:t> </w:t>
                  </w:r>
                </w:p>
              </w:tc>
              <w:tc>
                <w:tcPr>
                  <w:tcW w:w="1667"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right"/>
                    <w:rPr>
                      <w:rFonts w:ascii="Calibri" w:hAnsi="Calibri" w:cs="Calibri"/>
                    </w:rPr>
                  </w:pPr>
                  <w:r w:rsidRPr="002372E5">
                    <w:rPr>
                      <w:rFonts w:ascii="Calibri" w:hAnsi="Calibri" w:cs="Calibri"/>
                      <w:sz w:val="22"/>
                      <w:szCs w:val="22"/>
                    </w:rPr>
                    <w:t> </w:t>
                  </w:r>
                </w:p>
              </w:tc>
            </w:tr>
            <w:tr w:rsidR="002372E5" w:rsidRPr="002372E5" w:rsidTr="002372E5">
              <w:trPr>
                <w:trHeight w:val="360"/>
                <w:jc w:val="center"/>
              </w:trPr>
              <w:tc>
                <w:tcPr>
                  <w:tcW w:w="2081" w:type="dxa"/>
                  <w:tcBorders>
                    <w:top w:val="nil"/>
                    <w:left w:val="single" w:sz="4" w:space="0" w:color="auto"/>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sz w:val="22"/>
                      <w:szCs w:val="22"/>
                    </w:rPr>
                    <w:t> </w:t>
                  </w:r>
                </w:p>
              </w:tc>
              <w:tc>
                <w:tcPr>
                  <w:tcW w:w="870" w:type="dxa"/>
                  <w:tcBorders>
                    <w:top w:val="nil"/>
                    <w:left w:val="nil"/>
                    <w:bottom w:val="nil"/>
                    <w:right w:val="single" w:sz="4" w:space="0" w:color="auto"/>
                  </w:tcBorders>
                  <w:shd w:val="clear" w:color="auto" w:fill="auto"/>
                  <w:noWrap/>
                  <w:vAlign w:val="bottom"/>
                  <w:hideMark/>
                </w:tcPr>
                <w:p w:rsidR="002372E5" w:rsidRPr="002372E5" w:rsidRDefault="002372E5" w:rsidP="002372E5">
                  <w:pPr>
                    <w:ind w:firstLineChars="100" w:firstLine="220"/>
                    <w:rPr>
                      <w:rFonts w:ascii="Calibri" w:hAnsi="Calibri" w:cs="Calibri"/>
                    </w:rPr>
                  </w:pPr>
                  <w:r w:rsidRPr="002372E5">
                    <w:rPr>
                      <w:rFonts w:ascii="Calibri" w:hAnsi="Calibri" w:cs="Calibri"/>
                      <w:sz w:val="22"/>
                      <w:szCs w:val="22"/>
                    </w:rPr>
                    <w:t> </w:t>
                  </w:r>
                </w:p>
              </w:tc>
              <w:tc>
                <w:tcPr>
                  <w:tcW w:w="1083"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sz w:val="22"/>
                      <w:szCs w:val="22"/>
                    </w:rPr>
                    <w:t> </w:t>
                  </w:r>
                </w:p>
              </w:tc>
              <w:tc>
                <w:tcPr>
                  <w:tcW w:w="3692" w:type="dxa"/>
                  <w:gridSpan w:val="3"/>
                  <w:tcBorders>
                    <w:top w:val="nil"/>
                    <w:left w:val="nil"/>
                    <w:bottom w:val="nil"/>
                    <w:right w:val="single" w:sz="4" w:space="0" w:color="auto"/>
                  </w:tcBorders>
                  <w:shd w:val="clear" w:color="auto" w:fill="auto"/>
                  <w:noWrap/>
                  <w:vAlign w:val="bottom"/>
                  <w:hideMark/>
                </w:tcPr>
                <w:p w:rsidR="002372E5" w:rsidRPr="002372E5" w:rsidRDefault="002372E5" w:rsidP="002372E5">
                  <w:pPr>
                    <w:rPr>
                      <w:rFonts w:ascii="Calibri" w:hAnsi="Calibri" w:cs="Calibri"/>
                    </w:rPr>
                  </w:pPr>
                  <w:r w:rsidRPr="002372E5">
                    <w:rPr>
                      <w:rFonts w:ascii="Calibri" w:hAnsi="Calibri" w:cs="Calibri"/>
                      <w:sz w:val="22"/>
                      <w:szCs w:val="22"/>
                    </w:rPr>
                    <w:t> </w:t>
                  </w:r>
                </w:p>
              </w:tc>
              <w:tc>
                <w:tcPr>
                  <w:tcW w:w="1667"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right"/>
                    <w:rPr>
                      <w:rFonts w:ascii="Calibri" w:hAnsi="Calibri" w:cs="Calibri"/>
                    </w:rPr>
                  </w:pPr>
                  <w:r w:rsidRPr="002372E5">
                    <w:rPr>
                      <w:rFonts w:ascii="Calibri" w:hAnsi="Calibri" w:cs="Calibri"/>
                      <w:sz w:val="22"/>
                      <w:szCs w:val="22"/>
                    </w:rPr>
                    <w:t> </w:t>
                  </w:r>
                </w:p>
              </w:tc>
            </w:tr>
            <w:tr w:rsidR="002372E5" w:rsidRPr="002372E5" w:rsidTr="002372E5">
              <w:trPr>
                <w:trHeight w:val="360"/>
                <w:jc w:val="center"/>
              </w:trPr>
              <w:tc>
                <w:tcPr>
                  <w:tcW w:w="2081" w:type="dxa"/>
                  <w:tcBorders>
                    <w:top w:val="nil"/>
                    <w:left w:val="single" w:sz="4" w:space="0" w:color="auto"/>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sz w:val="22"/>
                      <w:szCs w:val="22"/>
                    </w:rPr>
                    <w:t> </w:t>
                  </w:r>
                </w:p>
              </w:tc>
              <w:tc>
                <w:tcPr>
                  <w:tcW w:w="870" w:type="dxa"/>
                  <w:tcBorders>
                    <w:top w:val="nil"/>
                    <w:left w:val="nil"/>
                    <w:bottom w:val="nil"/>
                    <w:right w:val="single" w:sz="4" w:space="0" w:color="auto"/>
                  </w:tcBorders>
                  <w:shd w:val="clear" w:color="auto" w:fill="auto"/>
                  <w:noWrap/>
                  <w:vAlign w:val="bottom"/>
                  <w:hideMark/>
                </w:tcPr>
                <w:p w:rsidR="002372E5" w:rsidRPr="002372E5" w:rsidRDefault="002372E5" w:rsidP="002372E5">
                  <w:pPr>
                    <w:ind w:firstLineChars="100" w:firstLine="220"/>
                    <w:rPr>
                      <w:rFonts w:ascii="Calibri" w:hAnsi="Calibri" w:cs="Calibri"/>
                    </w:rPr>
                  </w:pPr>
                  <w:r w:rsidRPr="002372E5">
                    <w:rPr>
                      <w:rFonts w:ascii="Calibri" w:hAnsi="Calibri" w:cs="Calibri"/>
                      <w:sz w:val="22"/>
                      <w:szCs w:val="22"/>
                    </w:rPr>
                    <w:t> </w:t>
                  </w:r>
                </w:p>
              </w:tc>
              <w:tc>
                <w:tcPr>
                  <w:tcW w:w="1083"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sz w:val="22"/>
                      <w:szCs w:val="22"/>
                    </w:rPr>
                    <w:t> </w:t>
                  </w:r>
                </w:p>
              </w:tc>
              <w:tc>
                <w:tcPr>
                  <w:tcW w:w="3692" w:type="dxa"/>
                  <w:gridSpan w:val="3"/>
                  <w:tcBorders>
                    <w:top w:val="nil"/>
                    <w:left w:val="nil"/>
                    <w:bottom w:val="nil"/>
                    <w:right w:val="single" w:sz="4" w:space="0" w:color="auto"/>
                  </w:tcBorders>
                  <w:shd w:val="clear" w:color="auto" w:fill="auto"/>
                  <w:noWrap/>
                  <w:vAlign w:val="bottom"/>
                  <w:hideMark/>
                </w:tcPr>
                <w:p w:rsidR="002372E5" w:rsidRPr="002372E5" w:rsidRDefault="002372E5" w:rsidP="002372E5">
                  <w:pPr>
                    <w:rPr>
                      <w:rFonts w:ascii="Calibri" w:hAnsi="Calibri" w:cs="Calibri"/>
                    </w:rPr>
                  </w:pPr>
                  <w:r w:rsidRPr="002372E5">
                    <w:rPr>
                      <w:rFonts w:ascii="Calibri" w:hAnsi="Calibri" w:cs="Calibri"/>
                      <w:sz w:val="22"/>
                      <w:szCs w:val="22"/>
                    </w:rPr>
                    <w:t> </w:t>
                  </w:r>
                </w:p>
              </w:tc>
              <w:tc>
                <w:tcPr>
                  <w:tcW w:w="1667"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right"/>
                    <w:rPr>
                      <w:rFonts w:ascii="Calibri" w:hAnsi="Calibri" w:cs="Calibri"/>
                    </w:rPr>
                  </w:pPr>
                  <w:r w:rsidRPr="002372E5">
                    <w:rPr>
                      <w:rFonts w:ascii="Calibri" w:hAnsi="Calibri" w:cs="Calibri"/>
                      <w:sz w:val="22"/>
                      <w:szCs w:val="22"/>
                    </w:rPr>
                    <w:t> </w:t>
                  </w:r>
                </w:p>
              </w:tc>
            </w:tr>
            <w:tr w:rsidR="002372E5" w:rsidRPr="002372E5" w:rsidTr="002372E5">
              <w:trPr>
                <w:trHeight w:val="360"/>
                <w:jc w:val="center"/>
              </w:trPr>
              <w:tc>
                <w:tcPr>
                  <w:tcW w:w="2081" w:type="dxa"/>
                  <w:tcBorders>
                    <w:top w:val="nil"/>
                    <w:left w:val="single" w:sz="4" w:space="0" w:color="auto"/>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sz w:val="22"/>
                      <w:szCs w:val="22"/>
                    </w:rPr>
                    <w:t> </w:t>
                  </w:r>
                </w:p>
              </w:tc>
              <w:tc>
                <w:tcPr>
                  <w:tcW w:w="870" w:type="dxa"/>
                  <w:tcBorders>
                    <w:top w:val="nil"/>
                    <w:left w:val="nil"/>
                    <w:bottom w:val="nil"/>
                    <w:right w:val="single" w:sz="4" w:space="0" w:color="auto"/>
                  </w:tcBorders>
                  <w:shd w:val="clear" w:color="auto" w:fill="auto"/>
                  <w:noWrap/>
                  <w:vAlign w:val="bottom"/>
                  <w:hideMark/>
                </w:tcPr>
                <w:p w:rsidR="002372E5" w:rsidRPr="002372E5" w:rsidRDefault="002372E5" w:rsidP="002372E5">
                  <w:pPr>
                    <w:ind w:firstLineChars="100" w:firstLine="220"/>
                    <w:rPr>
                      <w:rFonts w:ascii="Calibri" w:hAnsi="Calibri" w:cs="Calibri"/>
                    </w:rPr>
                  </w:pPr>
                  <w:r w:rsidRPr="002372E5">
                    <w:rPr>
                      <w:rFonts w:ascii="Calibri" w:hAnsi="Calibri" w:cs="Calibri"/>
                      <w:sz w:val="22"/>
                      <w:szCs w:val="22"/>
                    </w:rPr>
                    <w:t> </w:t>
                  </w:r>
                </w:p>
              </w:tc>
              <w:tc>
                <w:tcPr>
                  <w:tcW w:w="1083"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sz w:val="22"/>
                      <w:szCs w:val="22"/>
                    </w:rPr>
                    <w:t> </w:t>
                  </w:r>
                </w:p>
              </w:tc>
              <w:tc>
                <w:tcPr>
                  <w:tcW w:w="3692" w:type="dxa"/>
                  <w:gridSpan w:val="3"/>
                  <w:tcBorders>
                    <w:top w:val="nil"/>
                    <w:left w:val="nil"/>
                    <w:bottom w:val="nil"/>
                    <w:right w:val="single" w:sz="4" w:space="0" w:color="auto"/>
                  </w:tcBorders>
                  <w:shd w:val="clear" w:color="auto" w:fill="auto"/>
                  <w:noWrap/>
                  <w:vAlign w:val="bottom"/>
                  <w:hideMark/>
                </w:tcPr>
                <w:p w:rsidR="002372E5" w:rsidRPr="002372E5" w:rsidRDefault="002372E5" w:rsidP="002372E5">
                  <w:pPr>
                    <w:rPr>
                      <w:rFonts w:ascii="Calibri" w:hAnsi="Calibri" w:cs="Calibri"/>
                    </w:rPr>
                  </w:pPr>
                  <w:r w:rsidRPr="002372E5">
                    <w:rPr>
                      <w:rFonts w:ascii="Calibri" w:hAnsi="Calibri" w:cs="Calibri"/>
                      <w:sz w:val="22"/>
                      <w:szCs w:val="22"/>
                    </w:rPr>
                    <w:t> </w:t>
                  </w:r>
                </w:p>
              </w:tc>
              <w:tc>
                <w:tcPr>
                  <w:tcW w:w="1667"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right"/>
                    <w:rPr>
                      <w:rFonts w:ascii="Calibri" w:hAnsi="Calibri" w:cs="Calibri"/>
                    </w:rPr>
                  </w:pPr>
                  <w:r w:rsidRPr="002372E5">
                    <w:rPr>
                      <w:rFonts w:ascii="Calibri" w:hAnsi="Calibri" w:cs="Calibri"/>
                      <w:sz w:val="22"/>
                      <w:szCs w:val="22"/>
                    </w:rPr>
                    <w:t> </w:t>
                  </w:r>
                </w:p>
              </w:tc>
            </w:tr>
            <w:tr w:rsidR="002372E5" w:rsidRPr="002372E5" w:rsidTr="002372E5">
              <w:trPr>
                <w:trHeight w:val="360"/>
                <w:jc w:val="center"/>
              </w:trPr>
              <w:tc>
                <w:tcPr>
                  <w:tcW w:w="2081" w:type="dxa"/>
                  <w:tcBorders>
                    <w:top w:val="nil"/>
                    <w:left w:val="single" w:sz="4" w:space="0" w:color="auto"/>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sz w:val="22"/>
                      <w:szCs w:val="22"/>
                    </w:rPr>
                    <w:t> </w:t>
                  </w:r>
                </w:p>
              </w:tc>
              <w:tc>
                <w:tcPr>
                  <w:tcW w:w="870" w:type="dxa"/>
                  <w:tcBorders>
                    <w:top w:val="nil"/>
                    <w:left w:val="nil"/>
                    <w:bottom w:val="nil"/>
                    <w:right w:val="single" w:sz="4" w:space="0" w:color="auto"/>
                  </w:tcBorders>
                  <w:shd w:val="clear" w:color="auto" w:fill="auto"/>
                  <w:noWrap/>
                  <w:vAlign w:val="bottom"/>
                  <w:hideMark/>
                </w:tcPr>
                <w:p w:rsidR="002372E5" w:rsidRPr="002372E5" w:rsidRDefault="002372E5" w:rsidP="002372E5">
                  <w:pPr>
                    <w:ind w:firstLineChars="100" w:firstLine="220"/>
                    <w:rPr>
                      <w:rFonts w:ascii="Calibri" w:hAnsi="Calibri" w:cs="Calibri"/>
                    </w:rPr>
                  </w:pPr>
                  <w:r w:rsidRPr="002372E5">
                    <w:rPr>
                      <w:rFonts w:ascii="Calibri" w:hAnsi="Calibri" w:cs="Calibri"/>
                      <w:sz w:val="22"/>
                      <w:szCs w:val="22"/>
                    </w:rPr>
                    <w:t> </w:t>
                  </w:r>
                </w:p>
              </w:tc>
              <w:tc>
                <w:tcPr>
                  <w:tcW w:w="1083"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sz w:val="22"/>
                      <w:szCs w:val="22"/>
                    </w:rPr>
                    <w:t> </w:t>
                  </w:r>
                </w:p>
              </w:tc>
              <w:tc>
                <w:tcPr>
                  <w:tcW w:w="3692" w:type="dxa"/>
                  <w:gridSpan w:val="3"/>
                  <w:tcBorders>
                    <w:top w:val="nil"/>
                    <w:left w:val="nil"/>
                    <w:bottom w:val="nil"/>
                    <w:right w:val="single" w:sz="4" w:space="0" w:color="auto"/>
                  </w:tcBorders>
                  <w:shd w:val="clear" w:color="auto" w:fill="auto"/>
                  <w:noWrap/>
                  <w:vAlign w:val="bottom"/>
                  <w:hideMark/>
                </w:tcPr>
                <w:p w:rsidR="002372E5" w:rsidRPr="002372E5" w:rsidRDefault="002372E5" w:rsidP="002372E5">
                  <w:pPr>
                    <w:rPr>
                      <w:rFonts w:ascii="Calibri" w:hAnsi="Calibri" w:cs="Calibri"/>
                    </w:rPr>
                  </w:pPr>
                  <w:r w:rsidRPr="002372E5">
                    <w:rPr>
                      <w:rFonts w:ascii="Calibri" w:hAnsi="Calibri" w:cs="Calibri"/>
                      <w:sz w:val="22"/>
                      <w:szCs w:val="22"/>
                    </w:rPr>
                    <w:t> </w:t>
                  </w:r>
                </w:p>
              </w:tc>
              <w:tc>
                <w:tcPr>
                  <w:tcW w:w="1667"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right"/>
                    <w:rPr>
                      <w:rFonts w:ascii="Calibri" w:hAnsi="Calibri" w:cs="Calibri"/>
                    </w:rPr>
                  </w:pPr>
                  <w:r w:rsidRPr="002372E5">
                    <w:rPr>
                      <w:rFonts w:ascii="Calibri" w:hAnsi="Calibri" w:cs="Calibri"/>
                      <w:sz w:val="22"/>
                      <w:szCs w:val="22"/>
                    </w:rPr>
                    <w:t> </w:t>
                  </w:r>
                </w:p>
              </w:tc>
            </w:tr>
            <w:tr w:rsidR="002372E5" w:rsidRPr="002372E5" w:rsidTr="002372E5">
              <w:trPr>
                <w:trHeight w:val="360"/>
                <w:jc w:val="center"/>
              </w:trPr>
              <w:tc>
                <w:tcPr>
                  <w:tcW w:w="2081" w:type="dxa"/>
                  <w:tcBorders>
                    <w:top w:val="nil"/>
                    <w:left w:val="single" w:sz="4" w:space="0" w:color="auto"/>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sz w:val="22"/>
                      <w:szCs w:val="22"/>
                    </w:rPr>
                    <w:t> </w:t>
                  </w:r>
                </w:p>
              </w:tc>
              <w:tc>
                <w:tcPr>
                  <w:tcW w:w="870" w:type="dxa"/>
                  <w:tcBorders>
                    <w:top w:val="nil"/>
                    <w:left w:val="nil"/>
                    <w:bottom w:val="nil"/>
                    <w:right w:val="single" w:sz="4" w:space="0" w:color="auto"/>
                  </w:tcBorders>
                  <w:shd w:val="clear" w:color="auto" w:fill="auto"/>
                  <w:noWrap/>
                  <w:vAlign w:val="bottom"/>
                  <w:hideMark/>
                </w:tcPr>
                <w:p w:rsidR="002372E5" w:rsidRPr="002372E5" w:rsidRDefault="002372E5" w:rsidP="002372E5">
                  <w:pPr>
                    <w:ind w:firstLineChars="100" w:firstLine="220"/>
                    <w:rPr>
                      <w:rFonts w:ascii="Calibri" w:hAnsi="Calibri" w:cs="Calibri"/>
                    </w:rPr>
                  </w:pPr>
                  <w:r w:rsidRPr="002372E5">
                    <w:rPr>
                      <w:rFonts w:ascii="Calibri" w:hAnsi="Calibri" w:cs="Calibri"/>
                      <w:sz w:val="22"/>
                      <w:szCs w:val="22"/>
                    </w:rPr>
                    <w:t> </w:t>
                  </w:r>
                </w:p>
              </w:tc>
              <w:tc>
                <w:tcPr>
                  <w:tcW w:w="1083"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sz w:val="22"/>
                      <w:szCs w:val="22"/>
                    </w:rPr>
                    <w:t> </w:t>
                  </w:r>
                </w:p>
              </w:tc>
              <w:tc>
                <w:tcPr>
                  <w:tcW w:w="3692" w:type="dxa"/>
                  <w:gridSpan w:val="3"/>
                  <w:tcBorders>
                    <w:top w:val="nil"/>
                    <w:left w:val="nil"/>
                    <w:bottom w:val="nil"/>
                    <w:right w:val="single" w:sz="4" w:space="0" w:color="auto"/>
                  </w:tcBorders>
                  <w:shd w:val="clear" w:color="auto" w:fill="auto"/>
                  <w:noWrap/>
                  <w:vAlign w:val="bottom"/>
                  <w:hideMark/>
                </w:tcPr>
                <w:p w:rsidR="002372E5" w:rsidRPr="002372E5" w:rsidRDefault="002372E5" w:rsidP="002372E5">
                  <w:pPr>
                    <w:rPr>
                      <w:rFonts w:ascii="Calibri" w:hAnsi="Calibri" w:cs="Calibri"/>
                    </w:rPr>
                  </w:pPr>
                  <w:r w:rsidRPr="002372E5">
                    <w:rPr>
                      <w:rFonts w:ascii="Calibri" w:hAnsi="Calibri" w:cs="Calibri"/>
                      <w:sz w:val="22"/>
                      <w:szCs w:val="22"/>
                    </w:rPr>
                    <w:t> </w:t>
                  </w:r>
                </w:p>
              </w:tc>
              <w:tc>
                <w:tcPr>
                  <w:tcW w:w="1667"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right"/>
                    <w:rPr>
                      <w:rFonts w:ascii="Calibri" w:hAnsi="Calibri" w:cs="Calibri"/>
                    </w:rPr>
                  </w:pPr>
                  <w:r w:rsidRPr="002372E5">
                    <w:rPr>
                      <w:rFonts w:ascii="Calibri" w:hAnsi="Calibri" w:cs="Calibri"/>
                      <w:sz w:val="22"/>
                      <w:szCs w:val="22"/>
                    </w:rPr>
                    <w:t> </w:t>
                  </w:r>
                </w:p>
              </w:tc>
            </w:tr>
            <w:tr w:rsidR="002372E5" w:rsidRPr="002372E5" w:rsidTr="002372E5">
              <w:trPr>
                <w:trHeight w:val="360"/>
                <w:jc w:val="center"/>
              </w:trPr>
              <w:tc>
                <w:tcPr>
                  <w:tcW w:w="2081" w:type="dxa"/>
                  <w:tcBorders>
                    <w:top w:val="nil"/>
                    <w:left w:val="single" w:sz="4" w:space="0" w:color="auto"/>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sz w:val="22"/>
                      <w:szCs w:val="22"/>
                    </w:rPr>
                    <w:t> </w:t>
                  </w:r>
                </w:p>
              </w:tc>
              <w:tc>
                <w:tcPr>
                  <w:tcW w:w="870" w:type="dxa"/>
                  <w:tcBorders>
                    <w:top w:val="nil"/>
                    <w:left w:val="nil"/>
                    <w:bottom w:val="nil"/>
                    <w:right w:val="single" w:sz="4" w:space="0" w:color="auto"/>
                  </w:tcBorders>
                  <w:shd w:val="clear" w:color="auto" w:fill="auto"/>
                  <w:noWrap/>
                  <w:vAlign w:val="bottom"/>
                  <w:hideMark/>
                </w:tcPr>
                <w:p w:rsidR="002372E5" w:rsidRPr="002372E5" w:rsidRDefault="002372E5" w:rsidP="002372E5">
                  <w:pPr>
                    <w:ind w:firstLineChars="100" w:firstLine="220"/>
                    <w:rPr>
                      <w:rFonts w:ascii="Calibri" w:hAnsi="Calibri" w:cs="Calibri"/>
                    </w:rPr>
                  </w:pPr>
                  <w:r w:rsidRPr="002372E5">
                    <w:rPr>
                      <w:rFonts w:ascii="Calibri" w:hAnsi="Calibri" w:cs="Calibri"/>
                      <w:sz w:val="22"/>
                      <w:szCs w:val="22"/>
                    </w:rPr>
                    <w:t> </w:t>
                  </w:r>
                </w:p>
              </w:tc>
              <w:tc>
                <w:tcPr>
                  <w:tcW w:w="1083"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sz w:val="22"/>
                      <w:szCs w:val="22"/>
                    </w:rPr>
                    <w:t> </w:t>
                  </w:r>
                </w:p>
              </w:tc>
              <w:tc>
                <w:tcPr>
                  <w:tcW w:w="3692" w:type="dxa"/>
                  <w:gridSpan w:val="3"/>
                  <w:tcBorders>
                    <w:top w:val="nil"/>
                    <w:left w:val="nil"/>
                    <w:bottom w:val="nil"/>
                    <w:right w:val="single" w:sz="4" w:space="0" w:color="auto"/>
                  </w:tcBorders>
                  <w:shd w:val="clear" w:color="auto" w:fill="auto"/>
                  <w:noWrap/>
                  <w:vAlign w:val="bottom"/>
                  <w:hideMark/>
                </w:tcPr>
                <w:p w:rsidR="002372E5" w:rsidRPr="002372E5" w:rsidRDefault="002372E5" w:rsidP="002372E5">
                  <w:pPr>
                    <w:rPr>
                      <w:rFonts w:ascii="Calibri" w:hAnsi="Calibri" w:cs="Calibri"/>
                    </w:rPr>
                  </w:pPr>
                  <w:r w:rsidRPr="002372E5">
                    <w:rPr>
                      <w:rFonts w:ascii="Calibri" w:hAnsi="Calibri" w:cs="Calibri"/>
                      <w:sz w:val="22"/>
                      <w:szCs w:val="22"/>
                    </w:rPr>
                    <w:t> </w:t>
                  </w:r>
                </w:p>
              </w:tc>
              <w:tc>
                <w:tcPr>
                  <w:tcW w:w="1667"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right"/>
                    <w:rPr>
                      <w:rFonts w:ascii="Calibri" w:hAnsi="Calibri" w:cs="Calibri"/>
                    </w:rPr>
                  </w:pPr>
                  <w:r w:rsidRPr="002372E5">
                    <w:rPr>
                      <w:rFonts w:ascii="Calibri" w:hAnsi="Calibri" w:cs="Calibri"/>
                      <w:sz w:val="22"/>
                      <w:szCs w:val="22"/>
                    </w:rPr>
                    <w:t> </w:t>
                  </w:r>
                </w:p>
              </w:tc>
            </w:tr>
            <w:tr w:rsidR="002372E5" w:rsidRPr="002372E5" w:rsidTr="002372E5">
              <w:trPr>
                <w:trHeight w:val="360"/>
                <w:jc w:val="center"/>
              </w:trPr>
              <w:tc>
                <w:tcPr>
                  <w:tcW w:w="2081" w:type="dxa"/>
                  <w:tcBorders>
                    <w:top w:val="nil"/>
                    <w:left w:val="single" w:sz="4" w:space="0" w:color="auto"/>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sz w:val="22"/>
                      <w:szCs w:val="22"/>
                    </w:rPr>
                    <w:t> </w:t>
                  </w:r>
                </w:p>
              </w:tc>
              <w:tc>
                <w:tcPr>
                  <w:tcW w:w="870" w:type="dxa"/>
                  <w:tcBorders>
                    <w:top w:val="nil"/>
                    <w:left w:val="nil"/>
                    <w:bottom w:val="nil"/>
                    <w:right w:val="single" w:sz="4" w:space="0" w:color="auto"/>
                  </w:tcBorders>
                  <w:shd w:val="clear" w:color="auto" w:fill="auto"/>
                  <w:noWrap/>
                  <w:vAlign w:val="bottom"/>
                  <w:hideMark/>
                </w:tcPr>
                <w:p w:rsidR="002372E5" w:rsidRPr="002372E5" w:rsidRDefault="002372E5" w:rsidP="002372E5">
                  <w:pPr>
                    <w:ind w:firstLineChars="100" w:firstLine="220"/>
                    <w:rPr>
                      <w:rFonts w:ascii="Calibri" w:hAnsi="Calibri" w:cs="Calibri"/>
                    </w:rPr>
                  </w:pPr>
                  <w:r w:rsidRPr="002372E5">
                    <w:rPr>
                      <w:rFonts w:ascii="Calibri" w:hAnsi="Calibri" w:cs="Calibri"/>
                      <w:sz w:val="22"/>
                      <w:szCs w:val="22"/>
                    </w:rPr>
                    <w:t> </w:t>
                  </w:r>
                </w:p>
              </w:tc>
              <w:tc>
                <w:tcPr>
                  <w:tcW w:w="1083"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sz w:val="22"/>
                      <w:szCs w:val="22"/>
                    </w:rPr>
                    <w:t> </w:t>
                  </w:r>
                </w:p>
              </w:tc>
              <w:tc>
                <w:tcPr>
                  <w:tcW w:w="3692" w:type="dxa"/>
                  <w:gridSpan w:val="3"/>
                  <w:tcBorders>
                    <w:top w:val="nil"/>
                    <w:left w:val="nil"/>
                    <w:bottom w:val="nil"/>
                    <w:right w:val="single" w:sz="4" w:space="0" w:color="auto"/>
                  </w:tcBorders>
                  <w:shd w:val="clear" w:color="auto" w:fill="auto"/>
                  <w:noWrap/>
                  <w:vAlign w:val="bottom"/>
                  <w:hideMark/>
                </w:tcPr>
                <w:p w:rsidR="002372E5" w:rsidRPr="002372E5" w:rsidRDefault="002372E5" w:rsidP="002372E5">
                  <w:pPr>
                    <w:rPr>
                      <w:rFonts w:ascii="Calibri" w:hAnsi="Calibri" w:cs="Calibri"/>
                    </w:rPr>
                  </w:pPr>
                  <w:r w:rsidRPr="002372E5">
                    <w:rPr>
                      <w:rFonts w:ascii="Calibri" w:hAnsi="Calibri" w:cs="Calibri"/>
                      <w:sz w:val="22"/>
                      <w:szCs w:val="22"/>
                    </w:rPr>
                    <w:t> </w:t>
                  </w:r>
                </w:p>
              </w:tc>
              <w:tc>
                <w:tcPr>
                  <w:tcW w:w="1667"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right"/>
                    <w:rPr>
                      <w:rFonts w:ascii="Calibri" w:hAnsi="Calibri" w:cs="Calibri"/>
                    </w:rPr>
                  </w:pPr>
                  <w:r w:rsidRPr="002372E5">
                    <w:rPr>
                      <w:rFonts w:ascii="Calibri" w:hAnsi="Calibri" w:cs="Calibri"/>
                      <w:sz w:val="22"/>
                      <w:szCs w:val="22"/>
                    </w:rPr>
                    <w:t> </w:t>
                  </w:r>
                </w:p>
              </w:tc>
            </w:tr>
            <w:tr w:rsidR="002372E5" w:rsidRPr="002372E5" w:rsidTr="002372E5">
              <w:trPr>
                <w:trHeight w:val="360"/>
                <w:jc w:val="center"/>
              </w:trPr>
              <w:tc>
                <w:tcPr>
                  <w:tcW w:w="2081" w:type="dxa"/>
                  <w:tcBorders>
                    <w:top w:val="nil"/>
                    <w:left w:val="single" w:sz="4" w:space="0" w:color="auto"/>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sz w:val="22"/>
                      <w:szCs w:val="22"/>
                    </w:rPr>
                    <w:t> </w:t>
                  </w:r>
                </w:p>
              </w:tc>
              <w:tc>
                <w:tcPr>
                  <w:tcW w:w="870" w:type="dxa"/>
                  <w:tcBorders>
                    <w:top w:val="nil"/>
                    <w:left w:val="nil"/>
                    <w:bottom w:val="nil"/>
                    <w:right w:val="single" w:sz="4" w:space="0" w:color="auto"/>
                  </w:tcBorders>
                  <w:shd w:val="clear" w:color="auto" w:fill="auto"/>
                  <w:noWrap/>
                  <w:vAlign w:val="bottom"/>
                  <w:hideMark/>
                </w:tcPr>
                <w:p w:rsidR="002372E5" w:rsidRPr="002372E5" w:rsidRDefault="002372E5" w:rsidP="002372E5">
                  <w:pPr>
                    <w:ind w:firstLineChars="100" w:firstLine="220"/>
                    <w:rPr>
                      <w:rFonts w:ascii="Calibri" w:hAnsi="Calibri" w:cs="Calibri"/>
                    </w:rPr>
                  </w:pPr>
                  <w:r w:rsidRPr="002372E5">
                    <w:rPr>
                      <w:rFonts w:ascii="Calibri" w:hAnsi="Calibri" w:cs="Calibri"/>
                      <w:sz w:val="22"/>
                      <w:szCs w:val="22"/>
                    </w:rPr>
                    <w:t> </w:t>
                  </w:r>
                </w:p>
              </w:tc>
              <w:tc>
                <w:tcPr>
                  <w:tcW w:w="1083"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sz w:val="22"/>
                      <w:szCs w:val="22"/>
                    </w:rPr>
                    <w:t> </w:t>
                  </w:r>
                </w:p>
              </w:tc>
              <w:tc>
                <w:tcPr>
                  <w:tcW w:w="3692" w:type="dxa"/>
                  <w:gridSpan w:val="3"/>
                  <w:tcBorders>
                    <w:top w:val="nil"/>
                    <w:left w:val="nil"/>
                    <w:bottom w:val="nil"/>
                    <w:right w:val="single" w:sz="4" w:space="0" w:color="auto"/>
                  </w:tcBorders>
                  <w:shd w:val="clear" w:color="auto" w:fill="auto"/>
                  <w:noWrap/>
                  <w:vAlign w:val="bottom"/>
                  <w:hideMark/>
                </w:tcPr>
                <w:p w:rsidR="002372E5" w:rsidRPr="002372E5" w:rsidRDefault="002372E5" w:rsidP="002372E5">
                  <w:pPr>
                    <w:rPr>
                      <w:rFonts w:ascii="Calibri" w:hAnsi="Calibri" w:cs="Calibri"/>
                    </w:rPr>
                  </w:pPr>
                  <w:r w:rsidRPr="002372E5">
                    <w:rPr>
                      <w:rFonts w:ascii="Calibri" w:hAnsi="Calibri" w:cs="Calibri"/>
                      <w:sz w:val="22"/>
                      <w:szCs w:val="22"/>
                    </w:rPr>
                    <w:t> </w:t>
                  </w:r>
                </w:p>
              </w:tc>
              <w:tc>
                <w:tcPr>
                  <w:tcW w:w="1667"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right"/>
                    <w:rPr>
                      <w:rFonts w:ascii="Calibri" w:hAnsi="Calibri" w:cs="Calibri"/>
                    </w:rPr>
                  </w:pPr>
                  <w:r w:rsidRPr="002372E5">
                    <w:rPr>
                      <w:rFonts w:ascii="Calibri" w:hAnsi="Calibri" w:cs="Calibri"/>
                      <w:sz w:val="22"/>
                      <w:szCs w:val="22"/>
                    </w:rPr>
                    <w:t> </w:t>
                  </w:r>
                </w:p>
              </w:tc>
            </w:tr>
            <w:tr w:rsidR="002372E5" w:rsidRPr="002372E5" w:rsidTr="002372E5">
              <w:trPr>
                <w:trHeight w:val="360"/>
                <w:jc w:val="center"/>
              </w:trPr>
              <w:tc>
                <w:tcPr>
                  <w:tcW w:w="2081" w:type="dxa"/>
                  <w:tcBorders>
                    <w:top w:val="nil"/>
                    <w:left w:val="single" w:sz="4" w:space="0" w:color="auto"/>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sz w:val="22"/>
                      <w:szCs w:val="22"/>
                    </w:rPr>
                    <w:t> </w:t>
                  </w:r>
                </w:p>
              </w:tc>
              <w:tc>
                <w:tcPr>
                  <w:tcW w:w="870" w:type="dxa"/>
                  <w:tcBorders>
                    <w:top w:val="nil"/>
                    <w:left w:val="nil"/>
                    <w:bottom w:val="nil"/>
                    <w:right w:val="single" w:sz="4" w:space="0" w:color="auto"/>
                  </w:tcBorders>
                  <w:shd w:val="clear" w:color="auto" w:fill="auto"/>
                  <w:noWrap/>
                  <w:vAlign w:val="bottom"/>
                  <w:hideMark/>
                </w:tcPr>
                <w:p w:rsidR="002372E5" w:rsidRPr="002372E5" w:rsidRDefault="002372E5" w:rsidP="002372E5">
                  <w:pPr>
                    <w:ind w:firstLineChars="100" w:firstLine="220"/>
                    <w:rPr>
                      <w:rFonts w:ascii="Calibri" w:hAnsi="Calibri" w:cs="Calibri"/>
                    </w:rPr>
                  </w:pPr>
                  <w:r w:rsidRPr="002372E5">
                    <w:rPr>
                      <w:rFonts w:ascii="Calibri" w:hAnsi="Calibri" w:cs="Calibri"/>
                      <w:sz w:val="22"/>
                      <w:szCs w:val="22"/>
                    </w:rPr>
                    <w:t> </w:t>
                  </w:r>
                </w:p>
              </w:tc>
              <w:tc>
                <w:tcPr>
                  <w:tcW w:w="1083"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sz w:val="22"/>
                      <w:szCs w:val="22"/>
                    </w:rPr>
                    <w:t> </w:t>
                  </w:r>
                </w:p>
              </w:tc>
              <w:tc>
                <w:tcPr>
                  <w:tcW w:w="3692" w:type="dxa"/>
                  <w:gridSpan w:val="3"/>
                  <w:tcBorders>
                    <w:top w:val="nil"/>
                    <w:left w:val="nil"/>
                    <w:bottom w:val="nil"/>
                    <w:right w:val="single" w:sz="4" w:space="0" w:color="auto"/>
                  </w:tcBorders>
                  <w:shd w:val="clear" w:color="auto" w:fill="auto"/>
                  <w:noWrap/>
                  <w:vAlign w:val="bottom"/>
                  <w:hideMark/>
                </w:tcPr>
                <w:p w:rsidR="002372E5" w:rsidRPr="002372E5" w:rsidRDefault="002372E5" w:rsidP="002372E5">
                  <w:pPr>
                    <w:rPr>
                      <w:rFonts w:ascii="Calibri" w:hAnsi="Calibri" w:cs="Calibri"/>
                    </w:rPr>
                  </w:pPr>
                  <w:r w:rsidRPr="002372E5">
                    <w:rPr>
                      <w:rFonts w:ascii="Calibri" w:hAnsi="Calibri" w:cs="Calibri"/>
                      <w:sz w:val="22"/>
                      <w:szCs w:val="22"/>
                    </w:rPr>
                    <w:t> </w:t>
                  </w:r>
                </w:p>
              </w:tc>
              <w:tc>
                <w:tcPr>
                  <w:tcW w:w="1667"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right"/>
                    <w:rPr>
                      <w:rFonts w:ascii="Calibri" w:hAnsi="Calibri" w:cs="Calibri"/>
                    </w:rPr>
                  </w:pPr>
                  <w:r w:rsidRPr="002372E5">
                    <w:rPr>
                      <w:rFonts w:ascii="Calibri" w:hAnsi="Calibri" w:cs="Calibri"/>
                      <w:sz w:val="22"/>
                      <w:szCs w:val="22"/>
                    </w:rPr>
                    <w:t> </w:t>
                  </w:r>
                </w:p>
              </w:tc>
            </w:tr>
            <w:tr w:rsidR="002372E5" w:rsidRPr="002372E5" w:rsidTr="002372E5">
              <w:trPr>
                <w:trHeight w:val="360"/>
                <w:jc w:val="center"/>
              </w:trPr>
              <w:tc>
                <w:tcPr>
                  <w:tcW w:w="2081" w:type="dxa"/>
                  <w:tcBorders>
                    <w:top w:val="nil"/>
                    <w:left w:val="single" w:sz="4" w:space="0" w:color="auto"/>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sz w:val="22"/>
                      <w:szCs w:val="22"/>
                    </w:rPr>
                    <w:t> </w:t>
                  </w:r>
                </w:p>
              </w:tc>
              <w:tc>
                <w:tcPr>
                  <w:tcW w:w="870" w:type="dxa"/>
                  <w:tcBorders>
                    <w:top w:val="nil"/>
                    <w:left w:val="nil"/>
                    <w:bottom w:val="nil"/>
                    <w:right w:val="single" w:sz="4" w:space="0" w:color="auto"/>
                  </w:tcBorders>
                  <w:shd w:val="clear" w:color="auto" w:fill="auto"/>
                  <w:noWrap/>
                  <w:vAlign w:val="bottom"/>
                  <w:hideMark/>
                </w:tcPr>
                <w:p w:rsidR="002372E5" w:rsidRPr="002372E5" w:rsidRDefault="002372E5" w:rsidP="002372E5">
                  <w:pPr>
                    <w:ind w:firstLineChars="100" w:firstLine="220"/>
                    <w:rPr>
                      <w:rFonts w:ascii="Calibri" w:hAnsi="Calibri" w:cs="Calibri"/>
                    </w:rPr>
                  </w:pPr>
                  <w:r w:rsidRPr="002372E5">
                    <w:rPr>
                      <w:rFonts w:ascii="Calibri" w:hAnsi="Calibri" w:cs="Calibri"/>
                      <w:sz w:val="22"/>
                      <w:szCs w:val="22"/>
                    </w:rPr>
                    <w:t> </w:t>
                  </w:r>
                </w:p>
              </w:tc>
              <w:tc>
                <w:tcPr>
                  <w:tcW w:w="1083"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sz w:val="22"/>
                      <w:szCs w:val="22"/>
                    </w:rPr>
                    <w:t> </w:t>
                  </w:r>
                </w:p>
              </w:tc>
              <w:tc>
                <w:tcPr>
                  <w:tcW w:w="3692" w:type="dxa"/>
                  <w:gridSpan w:val="3"/>
                  <w:tcBorders>
                    <w:top w:val="nil"/>
                    <w:left w:val="nil"/>
                    <w:bottom w:val="nil"/>
                    <w:right w:val="single" w:sz="4" w:space="0" w:color="auto"/>
                  </w:tcBorders>
                  <w:shd w:val="clear" w:color="auto" w:fill="auto"/>
                  <w:noWrap/>
                  <w:vAlign w:val="bottom"/>
                  <w:hideMark/>
                </w:tcPr>
                <w:p w:rsidR="002372E5" w:rsidRPr="002372E5" w:rsidRDefault="002372E5" w:rsidP="002372E5">
                  <w:pPr>
                    <w:rPr>
                      <w:rFonts w:ascii="Calibri" w:hAnsi="Calibri" w:cs="Calibri"/>
                    </w:rPr>
                  </w:pPr>
                  <w:r w:rsidRPr="002372E5">
                    <w:rPr>
                      <w:rFonts w:ascii="Calibri" w:hAnsi="Calibri" w:cs="Calibri"/>
                      <w:sz w:val="22"/>
                      <w:szCs w:val="22"/>
                    </w:rPr>
                    <w:t> </w:t>
                  </w:r>
                </w:p>
              </w:tc>
              <w:tc>
                <w:tcPr>
                  <w:tcW w:w="1667"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right"/>
                    <w:rPr>
                      <w:rFonts w:ascii="Calibri" w:hAnsi="Calibri" w:cs="Calibri"/>
                    </w:rPr>
                  </w:pPr>
                  <w:r w:rsidRPr="002372E5">
                    <w:rPr>
                      <w:rFonts w:ascii="Calibri" w:hAnsi="Calibri" w:cs="Calibri"/>
                      <w:sz w:val="22"/>
                      <w:szCs w:val="22"/>
                    </w:rPr>
                    <w:t> </w:t>
                  </w:r>
                </w:p>
              </w:tc>
            </w:tr>
            <w:tr w:rsidR="002372E5" w:rsidRPr="002372E5" w:rsidTr="002372E5">
              <w:trPr>
                <w:trHeight w:val="360"/>
                <w:jc w:val="center"/>
              </w:trPr>
              <w:tc>
                <w:tcPr>
                  <w:tcW w:w="2081" w:type="dxa"/>
                  <w:tcBorders>
                    <w:top w:val="nil"/>
                    <w:left w:val="single" w:sz="4" w:space="0" w:color="auto"/>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sz w:val="22"/>
                      <w:szCs w:val="22"/>
                    </w:rPr>
                    <w:t> </w:t>
                  </w:r>
                </w:p>
              </w:tc>
              <w:tc>
                <w:tcPr>
                  <w:tcW w:w="870" w:type="dxa"/>
                  <w:tcBorders>
                    <w:top w:val="nil"/>
                    <w:left w:val="nil"/>
                    <w:bottom w:val="nil"/>
                    <w:right w:val="single" w:sz="4" w:space="0" w:color="auto"/>
                  </w:tcBorders>
                  <w:shd w:val="clear" w:color="auto" w:fill="auto"/>
                  <w:noWrap/>
                  <w:vAlign w:val="bottom"/>
                  <w:hideMark/>
                </w:tcPr>
                <w:p w:rsidR="002372E5" w:rsidRPr="002372E5" w:rsidRDefault="002372E5" w:rsidP="002372E5">
                  <w:pPr>
                    <w:ind w:firstLineChars="100" w:firstLine="220"/>
                    <w:rPr>
                      <w:rFonts w:ascii="Calibri" w:hAnsi="Calibri" w:cs="Calibri"/>
                    </w:rPr>
                  </w:pPr>
                  <w:r w:rsidRPr="002372E5">
                    <w:rPr>
                      <w:rFonts w:ascii="Calibri" w:hAnsi="Calibri" w:cs="Calibri"/>
                      <w:sz w:val="22"/>
                      <w:szCs w:val="22"/>
                    </w:rPr>
                    <w:t> </w:t>
                  </w:r>
                </w:p>
              </w:tc>
              <w:tc>
                <w:tcPr>
                  <w:tcW w:w="1083"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sz w:val="22"/>
                      <w:szCs w:val="22"/>
                    </w:rPr>
                    <w:t> </w:t>
                  </w:r>
                </w:p>
              </w:tc>
              <w:tc>
                <w:tcPr>
                  <w:tcW w:w="3692" w:type="dxa"/>
                  <w:gridSpan w:val="3"/>
                  <w:tcBorders>
                    <w:top w:val="nil"/>
                    <w:left w:val="nil"/>
                    <w:bottom w:val="nil"/>
                    <w:right w:val="single" w:sz="4" w:space="0" w:color="auto"/>
                  </w:tcBorders>
                  <w:shd w:val="clear" w:color="auto" w:fill="auto"/>
                  <w:noWrap/>
                  <w:vAlign w:val="bottom"/>
                  <w:hideMark/>
                </w:tcPr>
                <w:p w:rsidR="002372E5" w:rsidRPr="002372E5" w:rsidRDefault="002372E5" w:rsidP="002372E5">
                  <w:pPr>
                    <w:rPr>
                      <w:rFonts w:ascii="Calibri" w:hAnsi="Calibri" w:cs="Calibri"/>
                    </w:rPr>
                  </w:pPr>
                  <w:r w:rsidRPr="002372E5">
                    <w:rPr>
                      <w:rFonts w:ascii="Calibri" w:hAnsi="Calibri" w:cs="Calibri"/>
                      <w:sz w:val="22"/>
                      <w:szCs w:val="22"/>
                    </w:rPr>
                    <w:t> </w:t>
                  </w:r>
                </w:p>
              </w:tc>
              <w:tc>
                <w:tcPr>
                  <w:tcW w:w="1667"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right"/>
                    <w:rPr>
                      <w:rFonts w:ascii="Calibri" w:hAnsi="Calibri" w:cs="Calibri"/>
                    </w:rPr>
                  </w:pPr>
                  <w:r w:rsidRPr="002372E5">
                    <w:rPr>
                      <w:rFonts w:ascii="Calibri" w:hAnsi="Calibri" w:cs="Calibri"/>
                      <w:sz w:val="22"/>
                      <w:szCs w:val="22"/>
                    </w:rPr>
                    <w:t> </w:t>
                  </w:r>
                </w:p>
              </w:tc>
            </w:tr>
            <w:tr w:rsidR="002372E5" w:rsidRPr="002372E5" w:rsidTr="002372E5">
              <w:trPr>
                <w:trHeight w:val="360"/>
                <w:jc w:val="center"/>
              </w:trPr>
              <w:tc>
                <w:tcPr>
                  <w:tcW w:w="2081" w:type="dxa"/>
                  <w:tcBorders>
                    <w:top w:val="nil"/>
                    <w:left w:val="single" w:sz="4" w:space="0" w:color="auto"/>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sz w:val="22"/>
                      <w:szCs w:val="22"/>
                    </w:rPr>
                    <w:t> </w:t>
                  </w:r>
                </w:p>
              </w:tc>
              <w:tc>
                <w:tcPr>
                  <w:tcW w:w="870" w:type="dxa"/>
                  <w:tcBorders>
                    <w:top w:val="nil"/>
                    <w:left w:val="nil"/>
                    <w:bottom w:val="nil"/>
                    <w:right w:val="single" w:sz="4" w:space="0" w:color="auto"/>
                  </w:tcBorders>
                  <w:shd w:val="clear" w:color="auto" w:fill="auto"/>
                  <w:noWrap/>
                  <w:vAlign w:val="bottom"/>
                  <w:hideMark/>
                </w:tcPr>
                <w:p w:rsidR="002372E5" w:rsidRPr="002372E5" w:rsidRDefault="002372E5" w:rsidP="002372E5">
                  <w:pPr>
                    <w:ind w:firstLineChars="100" w:firstLine="220"/>
                    <w:rPr>
                      <w:rFonts w:ascii="Calibri" w:hAnsi="Calibri" w:cs="Calibri"/>
                    </w:rPr>
                  </w:pPr>
                  <w:r w:rsidRPr="002372E5">
                    <w:rPr>
                      <w:rFonts w:ascii="Calibri" w:hAnsi="Calibri" w:cs="Calibri"/>
                      <w:sz w:val="22"/>
                      <w:szCs w:val="22"/>
                    </w:rPr>
                    <w:t> </w:t>
                  </w:r>
                </w:p>
              </w:tc>
              <w:tc>
                <w:tcPr>
                  <w:tcW w:w="1083"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sz w:val="22"/>
                      <w:szCs w:val="22"/>
                    </w:rPr>
                    <w:t> </w:t>
                  </w:r>
                </w:p>
              </w:tc>
              <w:tc>
                <w:tcPr>
                  <w:tcW w:w="3692" w:type="dxa"/>
                  <w:gridSpan w:val="3"/>
                  <w:tcBorders>
                    <w:top w:val="nil"/>
                    <w:left w:val="nil"/>
                    <w:bottom w:val="nil"/>
                    <w:right w:val="single" w:sz="4" w:space="0" w:color="auto"/>
                  </w:tcBorders>
                  <w:shd w:val="clear" w:color="auto" w:fill="auto"/>
                  <w:noWrap/>
                  <w:vAlign w:val="bottom"/>
                  <w:hideMark/>
                </w:tcPr>
                <w:p w:rsidR="002372E5" w:rsidRPr="002372E5" w:rsidRDefault="002372E5" w:rsidP="002372E5">
                  <w:pPr>
                    <w:rPr>
                      <w:rFonts w:ascii="Calibri" w:hAnsi="Calibri" w:cs="Calibri"/>
                    </w:rPr>
                  </w:pPr>
                  <w:r w:rsidRPr="002372E5">
                    <w:rPr>
                      <w:rFonts w:ascii="Calibri" w:hAnsi="Calibri" w:cs="Calibri"/>
                      <w:sz w:val="22"/>
                      <w:szCs w:val="22"/>
                    </w:rPr>
                    <w:t> </w:t>
                  </w:r>
                </w:p>
              </w:tc>
              <w:tc>
                <w:tcPr>
                  <w:tcW w:w="1667"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right"/>
                    <w:rPr>
                      <w:rFonts w:ascii="Calibri" w:hAnsi="Calibri" w:cs="Calibri"/>
                    </w:rPr>
                  </w:pPr>
                  <w:r w:rsidRPr="002372E5">
                    <w:rPr>
                      <w:rFonts w:ascii="Calibri" w:hAnsi="Calibri" w:cs="Calibri"/>
                      <w:sz w:val="22"/>
                      <w:szCs w:val="22"/>
                    </w:rPr>
                    <w:t> </w:t>
                  </w:r>
                </w:p>
              </w:tc>
            </w:tr>
            <w:tr w:rsidR="002372E5" w:rsidRPr="002372E5" w:rsidTr="002372E5">
              <w:trPr>
                <w:trHeight w:val="360"/>
                <w:jc w:val="center"/>
              </w:trPr>
              <w:tc>
                <w:tcPr>
                  <w:tcW w:w="2081" w:type="dxa"/>
                  <w:tcBorders>
                    <w:top w:val="nil"/>
                    <w:left w:val="single" w:sz="4" w:space="0" w:color="auto"/>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sz w:val="22"/>
                      <w:szCs w:val="22"/>
                    </w:rPr>
                    <w:t> </w:t>
                  </w:r>
                </w:p>
              </w:tc>
              <w:tc>
                <w:tcPr>
                  <w:tcW w:w="870" w:type="dxa"/>
                  <w:tcBorders>
                    <w:top w:val="nil"/>
                    <w:left w:val="nil"/>
                    <w:bottom w:val="nil"/>
                    <w:right w:val="single" w:sz="4" w:space="0" w:color="auto"/>
                  </w:tcBorders>
                  <w:shd w:val="clear" w:color="auto" w:fill="auto"/>
                  <w:noWrap/>
                  <w:vAlign w:val="bottom"/>
                  <w:hideMark/>
                </w:tcPr>
                <w:p w:rsidR="002372E5" w:rsidRPr="002372E5" w:rsidRDefault="002372E5" w:rsidP="002372E5">
                  <w:pPr>
                    <w:ind w:firstLineChars="100" w:firstLine="220"/>
                    <w:rPr>
                      <w:rFonts w:ascii="Calibri" w:hAnsi="Calibri" w:cs="Calibri"/>
                    </w:rPr>
                  </w:pPr>
                  <w:r w:rsidRPr="002372E5">
                    <w:rPr>
                      <w:rFonts w:ascii="Calibri" w:hAnsi="Calibri" w:cs="Calibri"/>
                      <w:sz w:val="22"/>
                      <w:szCs w:val="22"/>
                    </w:rPr>
                    <w:t> </w:t>
                  </w:r>
                </w:p>
              </w:tc>
              <w:tc>
                <w:tcPr>
                  <w:tcW w:w="1083"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sz w:val="22"/>
                      <w:szCs w:val="22"/>
                    </w:rPr>
                    <w:t> </w:t>
                  </w:r>
                </w:p>
              </w:tc>
              <w:tc>
                <w:tcPr>
                  <w:tcW w:w="3692" w:type="dxa"/>
                  <w:gridSpan w:val="3"/>
                  <w:tcBorders>
                    <w:top w:val="nil"/>
                    <w:left w:val="nil"/>
                    <w:bottom w:val="nil"/>
                    <w:right w:val="single" w:sz="4" w:space="0" w:color="auto"/>
                  </w:tcBorders>
                  <w:shd w:val="clear" w:color="auto" w:fill="auto"/>
                  <w:noWrap/>
                  <w:vAlign w:val="bottom"/>
                  <w:hideMark/>
                </w:tcPr>
                <w:p w:rsidR="002372E5" w:rsidRPr="002372E5" w:rsidRDefault="002372E5" w:rsidP="002372E5">
                  <w:pPr>
                    <w:rPr>
                      <w:rFonts w:ascii="Calibri" w:hAnsi="Calibri" w:cs="Calibri"/>
                    </w:rPr>
                  </w:pPr>
                  <w:r w:rsidRPr="002372E5">
                    <w:rPr>
                      <w:rFonts w:ascii="Calibri" w:hAnsi="Calibri" w:cs="Calibri"/>
                      <w:sz w:val="22"/>
                      <w:szCs w:val="22"/>
                    </w:rPr>
                    <w:t> </w:t>
                  </w:r>
                </w:p>
              </w:tc>
              <w:tc>
                <w:tcPr>
                  <w:tcW w:w="1667"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right"/>
                    <w:rPr>
                      <w:rFonts w:ascii="Calibri" w:hAnsi="Calibri" w:cs="Calibri"/>
                    </w:rPr>
                  </w:pPr>
                  <w:r w:rsidRPr="002372E5">
                    <w:rPr>
                      <w:rFonts w:ascii="Calibri" w:hAnsi="Calibri" w:cs="Calibri"/>
                      <w:sz w:val="22"/>
                      <w:szCs w:val="22"/>
                    </w:rPr>
                    <w:t> </w:t>
                  </w:r>
                </w:p>
              </w:tc>
            </w:tr>
            <w:tr w:rsidR="002372E5" w:rsidRPr="002372E5" w:rsidTr="002372E5">
              <w:trPr>
                <w:trHeight w:val="360"/>
                <w:jc w:val="center"/>
              </w:trPr>
              <w:tc>
                <w:tcPr>
                  <w:tcW w:w="2081" w:type="dxa"/>
                  <w:tcBorders>
                    <w:top w:val="nil"/>
                    <w:left w:val="single" w:sz="4" w:space="0" w:color="auto"/>
                    <w:bottom w:val="single" w:sz="4" w:space="0" w:color="auto"/>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sz w:val="22"/>
                      <w:szCs w:val="22"/>
                    </w:rPr>
                    <w:t> </w:t>
                  </w:r>
                </w:p>
              </w:tc>
              <w:tc>
                <w:tcPr>
                  <w:tcW w:w="870" w:type="dxa"/>
                  <w:tcBorders>
                    <w:top w:val="nil"/>
                    <w:left w:val="nil"/>
                    <w:bottom w:val="single" w:sz="4" w:space="0" w:color="auto"/>
                    <w:right w:val="single" w:sz="4" w:space="0" w:color="auto"/>
                  </w:tcBorders>
                  <w:shd w:val="clear" w:color="auto" w:fill="auto"/>
                  <w:noWrap/>
                  <w:vAlign w:val="bottom"/>
                  <w:hideMark/>
                </w:tcPr>
                <w:p w:rsidR="002372E5" w:rsidRPr="002372E5" w:rsidRDefault="002372E5" w:rsidP="002372E5">
                  <w:pPr>
                    <w:ind w:firstLineChars="100" w:firstLine="220"/>
                    <w:rPr>
                      <w:rFonts w:ascii="Calibri" w:hAnsi="Calibri" w:cs="Calibri"/>
                    </w:rPr>
                  </w:pPr>
                  <w:r w:rsidRPr="002372E5">
                    <w:rPr>
                      <w:rFonts w:ascii="Calibri" w:hAnsi="Calibri" w:cs="Calibri"/>
                      <w:sz w:val="22"/>
                      <w:szCs w:val="22"/>
                    </w:rPr>
                    <w:t> </w:t>
                  </w:r>
                </w:p>
              </w:tc>
              <w:tc>
                <w:tcPr>
                  <w:tcW w:w="1083" w:type="dxa"/>
                  <w:tcBorders>
                    <w:top w:val="nil"/>
                    <w:left w:val="nil"/>
                    <w:bottom w:val="single" w:sz="4" w:space="0" w:color="auto"/>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sz w:val="22"/>
                      <w:szCs w:val="22"/>
                    </w:rPr>
                    <w:t> </w:t>
                  </w:r>
                </w:p>
              </w:tc>
              <w:tc>
                <w:tcPr>
                  <w:tcW w:w="3692" w:type="dxa"/>
                  <w:gridSpan w:val="3"/>
                  <w:tcBorders>
                    <w:top w:val="nil"/>
                    <w:left w:val="nil"/>
                    <w:bottom w:val="single" w:sz="4" w:space="0" w:color="auto"/>
                    <w:right w:val="single" w:sz="4" w:space="0" w:color="auto"/>
                  </w:tcBorders>
                  <w:shd w:val="clear" w:color="auto" w:fill="auto"/>
                  <w:noWrap/>
                  <w:vAlign w:val="bottom"/>
                  <w:hideMark/>
                </w:tcPr>
                <w:p w:rsidR="002372E5" w:rsidRPr="002372E5" w:rsidRDefault="002372E5" w:rsidP="002372E5">
                  <w:pPr>
                    <w:rPr>
                      <w:rFonts w:ascii="Calibri" w:hAnsi="Calibri" w:cs="Calibri"/>
                    </w:rPr>
                  </w:pPr>
                  <w:r w:rsidRPr="002372E5">
                    <w:rPr>
                      <w:rFonts w:ascii="Calibri" w:hAnsi="Calibri" w:cs="Calibri"/>
                      <w:sz w:val="22"/>
                      <w:szCs w:val="22"/>
                    </w:rPr>
                    <w:t> </w:t>
                  </w:r>
                </w:p>
              </w:tc>
              <w:tc>
                <w:tcPr>
                  <w:tcW w:w="1667" w:type="dxa"/>
                  <w:tcBorders>
                    <w:top w:val="nil"/>
                    <w:left w:val="nil"/>
                    <w:bottom w:val="single" w:sz="4" w:space="0" w:color="auto"/>
                    <w:right w:val="single" w:sz="4" w:space="0" w:color="auto"/>
                  </w:tcBorders>
                  <w:shd w:val="clear" w:color="auto" w:fill="auto"/>
                  <w:noWrap/>
                  <w:vAlign w:val="bottom"/>
                  <w:hideMark/>
                </w:tcPr>
                <w:p w:rsidR="002372E5" w:rsidRPr="002372E5" w:rsidRDefault="002372E5" w:rsidP="002372E5">
                  <w:pPr>
                    <w:jc w:val="right"/>
                    <w:rPr>
                      <w:rFonts w:ascii="Calibri" w:hAnsi="Calibri" w:cs="Calibri"/>
                    </w:rPr>
                  </w:pPr>
                  <w:r w:rsidRPr="002372E5">
                    <w:rPr>
                      <w:rFonts w:ascii="Calibri" w:hAnsi="Calibri" w:cs="Calibri"/>
                      <w:sz w:val="22"/>
                      <w:szCs w:val="22"/>
                    </w:rPr>
                    <w:t> </w:t>
                  </w:r>
                </w:p>
              </w:tc>
            </w:tr>
            <w:tr w:rsidR="002372E5" w:rsidRPr="002372E5" w:rsidTr="002372E5">
              <w:trPr>
                <w:trHeight w:val="360"/>
                <w:jc w:val="center"/>
              </w:trPr>
              <w:tc>
                <w:tcPr>
                  <w:tcW w:w="7726"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372E5" w:rsidRPr="002372E5" w:rsidRDefault="002372E5" w:rsidP="002372E5">
                  <w:pPr>
                    <w:ind w:firstLineChars="100" w:firstLine="221"/>
                    <w:rPr>
                      <w:rFonts w:ascii="Calibri" w:hAnsi="Calibri" w:cs="Calibri"/>
                      <w:b/>
                      <w:bCs/>
                      <w:color w:val="000000"/>
                    </w:rPr>
                  </w:pPr>
                  <w:r w:rsidRPr="002372E5">
                    <w:rPr>
                      <w:rFonts w:ascii="Calibri" w:hAnsi="Calibri" w:cs="Calibri"/>
                      <w:b/>
                      <w:bCs/>
                      <w:color w:val="000000"/>
                      <w:sz w:val="22"/>
                      <w:szCs w:val="22"/>
                    </w:rPr>
                    <w:t>VALOR TOTAL R$</w:t>
                  </w:r>
                </w:p>
              </w:tc>
              <w:tc>
                <w:tcPr>
                  <w:tcW w:w="1667" w:type="dxa"/>
                  <w:tcBorders>
                    <w:top w:val="nil"/>
                    <w:left w:val="nil"/>
                    <w:bottom w:val="single" w:sz="4" w:space="0" w:color="auto"/>
                    <w:right w:val="single" w:sz="4" w:space="0" w:color="auto"/>
                  </w:tcBorders>
                  <w:shd w:val="clear" w:color="auto" w:fill="auto"/>
                  <w:noWrap/>
                  <w:vAlign w:val="bottom"/>
                  <w:hideMark/>
                </w:tcPr>
                <w:p w:rsidR="002372E5" w:rsidRPr="002372E5" w:rsidRDefault="002372E5" w:rsidP="002372E5">
                  <w:pPr>
                    <w:rPr>
                      <w:rFonts w:ascii="Calibri" w:hAnsi="Calibri" w:cs="Calibri"/>
                      <w:b/>
                      <w:bCs/>
                      <w:color w:val="000000"/>
                    </w:rPr>
                  </w:pPr>
                  <w:r w:rsidRPr="002372E5">
                    <w:rPr>
                      <w:rFonts w:ascii="Calibri" w:hAnsi="Calibri" w:cs="Calibri"/>
                      <w:b/>
                      <w:bCs/>
                      <w:color w:val="000000"/>
                      <w:sz w:val="22"/>
                      <w:szCs w:val="22"/>
                    </w:rPr>
                    <w:t> </w:t>
                  </w:r>
                </w:p>
              </w:tc>
            </w:tr>
            <w:tr w:rsidR="002372E5" w:rsidRPr="002372E5" w:rsidTr="002372E5">
              <w:trPr>
                <w:trHeight w:val="360"/>
                <w:jc w:val="center"/>
              </w:trPr>
              <w:tc>
                <w:tcPr>
                  <w:tcW w:w="9393" w:type="dxa"/>
                  <w:gridSpan w:val="7"/>
                  <w:tcBorders>
                    <w:top w:val="single" w:sz="4" w:space="0" w:color="auto"/>
                    <w:left w:val="nil"/>
                    <w:bottom w:val="nil"/>
                    <w:right w:val="nil"/>
                  </w:tcBorders>
                  <w:shd w:val="clear" w:color="auto" w:fill="auto"/>
                  <w:noWrap/>
                  <w:vAlign w:val="bottom"/>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sz w:val="22"/>
                      <w:szCs w:val="22"/>
                    </w:rPr>
                    <w:t> </w:t>
                  </w:r>
                </w:p>
              </w:tc>
            </w:tr>
            <w:tr w:rsidR="002372E5" w:rsidRPr="002372E5" w:rsidTr="002372E5">
              <w:trPr>
                <w:trHeight w:val="360"/>
                <w:jc w:val="center"/>
              </w:trPr>
              <w:tc>
                <w:tcPr>
                  <w:tcW w:w="4034" w:type="dxa"/>
                  <w:gridSpan w:val="3"/>
                  <w:tcBorders>
                    <w:top w:val="nil"/>
                    <w:left w:val="nil"/>
                    <w:bottom w:val="nil"/>
                    <w:right w:val="nil"/>
                  </w:tcBorders>
                  <w:shd w:val="clear" w:color="auto" w:fill="auto"/>
                  <w:noWrap/>
                  <w:vAlign w:val="bottom"/>
                  <w:hideMark/>
                </w:tcPr>
                <w:p w:rsidR="002372E5" w:rsidRPr="002372E5" w:rsidRDefault="002372E5" w:rsidP="002372E5">
                  <w:pPr>
                    <w:jc w:val="right"/>
                    <w:rPr>
                      <w:rFonts w:ascii="Calibri" w:hAnsi="Calibri" w:cs="Calibri"/>
                      <w:color w:val="000000"/>
                    </w:rPr>
                  </w:pPr>
                  <w:r w:rsidRPr="002372E5">
                    <w:rPr>
                      <w:rFonts w:ascii="Calibri" w:hAnsi="Calibri" w:cs="Calibri"/>
                      <w:color w:val="000000"/>
                      <w:sz w:val="22"/>
                      <w:szCs w:val="22"/>
                    </w:rPr>
                    <w:t>Rolim de Moura/RO,</w:t>
                  </w:r>
                </w:p>
              </w:tc>
              <w:tc>
                <w:tcPr>
                  <w:tcW w:w="5359" w:type="dxa"/>
                  <w:gridSpan w:val="4"/>
                  <w:tcBorders>
                    <w:top w:val="nil"/>
                    <w:left w:val="nil"/>
                    <w:bottom w:val="nil"/>
                    <w:right w:val="nil"/>
                  </w:tcBorders>
                  <w:shd w:val="clear" w:color="auto" w:fill="auto"/>
                  <w:noWrap/>
                  <w:vAlign w:val="bottom"/>
                  <w:hideMark/>
                </w:tcPr>
                <w:p w:rsidR="002372E5" w:rsidRPr="002372E5" w:rsidRDefault="003E0DDB" w:rsidP="003E0DDB">
                  <w:pPr>
                    <w:rPr>
                      <w:rFonts w:ascii="Calibri" w:hAnsi="Calibri" w:cs="Calibri"/>
                      <w:color w:val="000000"/>
                    </w:rPr>
                  </w:pPr>
                  <w:r>
                    <w:rPr>
                      <w:rFonts w:ascii="Calibri" w:hAnsi="Calibri" w:cs="Calibri"/>
                      <w:color w:val="000000"/>
                    </w:rPr>
                    <w:t xml:space="preserve">xx de </w:t>
                  </w:r>
                  <w:proofErr w:type="spellStart"/>
                  <w:r>
                    <w:rPr>
                      <w:rFonts w:ascii="Calibri" w:hAnsi="Calibri" w:cs="Calibri"/>
                      <w:color w:val="000000"/>
                    </w:rPr>
                    <w:t>xxxxxxxx</w:t>
                  </w:r>
                  <w:proofErr w:type="spellEnd"/>
                  <w:r>
                    <w:rPr>
                      <w:rFonts w:ascii="Calibri" w:hAnsi="Calibri" w:cs="Calibri"/>
                      <w:color w:val="000000"/>
                    </w:rPr>
                    <w:t xml:space="preserve"> de </w:t>
                  </w:r>
                  <w:proofErr w:type="spellStart"/>
                  <w:r>
                    <w:rPr>
                      <w:rFonts w:ascii="Calibri" w:hAnsi="Calibri" w:cs="Calibri"/>
                      <w:color w:val="000000"/>
                    </w:rPr>
                    <w:t>xxxx</w:t>
                  </w:r>
                  <w:proofErr w:type="spellEnd"/>
                  <w:r>
                    <w:rPr>
                      <w:rFonts w:ascii="Calibri" w:hAnsi="Calibri" w:cs="Calibri"/>
                      <w:color w:val="000000"/>
                    </w:rPr>
                    <w:t>.</w:t>
                  </w:r>
                </w:p>
              </w:tc>
            </w:tr>
            <w:tr w:rsidR="002372E5" w:rsidRPr="002372E5" w:rsidTr="002372E5">
              <w:trPr>
                <w:trHeight w:val="360"/>
                <w:jc w:val="center"/>
              </w:trPr>
              <w:tc>
                <w:tcPr>
                  <w:tcW w:w="9393" w:type="dxa"/>
                  <w:gridSpan w:val="7"/>
                  <w:tcBorders>
                    <w:top w:val="nil"/>
                    <w:left w:val="nil"/>
                    <w:bottom w:val="nil"/>
                    <w:right w:val="nil"/>
                  </w:tcBorders>
                  <w:shd w:val="clear" w:color="auto" w:fill="auto"/>
                  <w:noWrap/>
                  <w:vAlign w:val="bottom"/>
                  <w:hideMark/>
                </w:tcPr>
                <w:p w:rsidR="002372E5" w:rsidRPr="002372E5" w:rsidRDefault="002372E5" w:rsidP="002372E5">
                  <w:pPr>
                    <w:jc w:val="center"/>
                    <w:rPr>
                      <w:rFonts w:ascii="Calibri" w:hAnsi="Calibri" w:cs="Calibri"/>
                      <w:color w:val="000000"/>
                    </w:rPr>
                  </w:pPr>
                </w:p>
              </w:tc>
            </w:tr>
            <w:tr w:rsidR="002372E5" w:rsidRPr="002372E5" w:rsidTr="002372E5">
              <w:trPr>
                <w:trHeight w:val="360"/>
                <w:jc w:val="center"/>
              </w:trPr>
              <w:tc>
                <w:tcPr>
                  <w:tcW w:w="9393" w:type="dxa"/>
                  <w:gridSpan w:val="7"/>
                  <w:tcBorders>
                    <w:top w:val="nil"/>
                    <w:left w:val="nil"/>
                    <w:bottom w:val="nil"/>
                    <w:right w:val="nil"/>
                  </w:tcBorders>
                  <w:shd w:val="clear" w:color="auto" w:fill="auto"/>
                  <w:noWrap/>
                  <w:vAlign w:val="bottom"/>
                  <w:hideMark/>
                </w:tcPr>
                <w:p w:rsidR="002372E5" w:rsidRPr="002372E5" w:rsidRDefault="002372E5" w:rsidP="002372E5">
                  <w:pPr>
                    <w:jc w:val="center"/>
                    <w:rPr>
                      <w:rFonts w:ascii="Calibri" w:hAnsi="Calibri" w:cs="Calibri"/>
                      <w:color w:val="000000"/>
                    </w:rPr>
                  </w:pPr>
                </w:p>
              </w:tc>
            </w:tr>
            <w:tr w:rsidR="002372E5" w:rsidRPr="002372E5" w:rsidTr="002372E5">
              <w:trPr>
                <w:trHeight w:val="240"/>
                <w:jc w:val="center"/>
              </w:trPr>
              <w:tc>
                <w:tcPr>
                  <w:tcW w:w="9393" w:type="dxa"/>
                  <w:gridSpan w:val="7"/>
                  <w:tcBorders>
                    <w:top w:val="nil"/>
                    <w:left w:val="nil"/>
                    <w:bottom w:val="nil"/>
                    <w:right w:val="nil"/>
                  </w:tcBorders>
                  <w:shd w:val="clear" w:color="auto" w:fill="auto"/>
                  <w:noWrap/>
                  <w:vAlign w:val="bottom"/>
                  <w:hideMark/>
                </w:tcPr>
                <w:p w:rsidR="002372E5" w:rsidRPr="002372E5" w:rsidRDefault="002372E5" w:rsidP="002372E5">
                  <w:pPr>
                    <w:jc w:val="center"/>
                    <w:rPr>
                      <w:rFonts w:ascii="Calibri" w:hAnsi="Calibri" w:cs="Calibri"/>
                      <w:b/>
                      <w:bCs/>
                      <w:color w:val="000000"/>
                    </w:rPr>
                  </w:pPr>
                  <w:r w:rsidRPr="002372E5">
                    <w:rPr>
                      <w:rFonts w:ascii="Calibri" w:hAnsi="Calibri" w:cs="Calibri"/>
                      <w:b/>
                      <w:bCs/>
                      <w:color w:val="000000"/>
                    </w:rPr>
                    <w:t>Suprido</w:t>
                  </w:r>
                </w:p>
              </w:tc>
            </w:tr>
            <w:tr w:rsidR="002372E5" w:rsidRPr="002372E5" w:rsidTr="002372E5">
              <w:trPr>
                <w:trHeight w:val="240"/>
                <w:jc w:val="center"/>
              </w:trPr>
              <w:tc>
                <w:tcPr>
                  <w:tcW w:w="9393" w:type="dxa"/>
                  <w:gridSpan w:val="7"/>
                  <w:tcBorders>
                    <w:top w:val="nil"/>
                    <w:left w:val="nil"/>
                    <w:bottom w:val="nil"/>
                    <w:right w:val="nil"/>
                  </w:tcBorders>
                  <w:shd w:val="clear" w:color="auto" w:fill="auto"/>
                  <w:noWrap/>
                  <w:vAlign w:val="bottom"/>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rPr>
                    <w:t xml:space="preserve">Matrícula nº </w:t>
                  </w:r>
                </w:p>
              </w:tc>
            </w:tr>
            <w:tr w:rsidR="002372E5" w:rsidRPr="002372E5" w:rsidTr="002372E5">
              <w:trPr>
                <w:trHeight w:val="240"/>
                <w:jc w:val="center"/>
              </w:trPr>
              <w:tc>
                <w:tcPr>
                  <w:tcW w:w="9393" w:type="dxa"/>
                  <w:gridSpan w:val="7"/>
                  <w:tcBorders>
                    <w:top w:val="nil"/>
                    <w:left w:val="nil"/>
                    <w:bottom w:val="nil"/>
                    <w:right w:val="nil"/>
                  </w:tcBorders>
                  <w:shd w:val="clear" w:color="auto" w:fill="auto"/>
                  <w:noWrap/>
                  <w:vAlign w:val="bottom"/>
                  <w:hideMark/>
                </w:tcPr>
                <w:p w:rsidR="002372E5" w:rsidRPr="002372E5" w:rsidRDefault="002372E5" w:rsidP="002372E5">
                  <w:pPr>
                    <w:jc w:val="center"/>
                    <w:rPr>
                      <w:rFonts w:ascii="Calibri" w:hAnsi="Calibri" w:cs="Calibri"/>
                      <w:color w:val="000000"/>
                    </w:rPr>
                  </w:pPr>
                </w:p>
              </w:tc>
            </w:tr>
          </w:tbl>
          <w:p w:rsidR="002372E5" w:rsidRPr="002372E5" w:rsidRDefault="002372E5" w:rsidP="002372E5">
            <w:pPr>
              <w:jc w:val="center"/>
              <w:rPr>
                <w:rFonts w:ascii="Calibri" w:hAnsi="Calibri" w:cs="Calibri"/>
                <w:color w:val="000000"/>
              </w:rPr>
            </w:pPr>
          </w:p>
        </w:tc>
      </w:tr>
    </w:tbl>
    <w:p w:rsidR="002372E5" w:rsidRDefault="002372E5" w:rsidP="00064021">
      <w:pPr>
        <w:spacing w:line="360" w:lineRule="auto"/>
        <w:jc w:val="center"/>
        <w:rPr>
          <w:rFonts w:asciiTheme="minorHAnsi" w:hAnsiTheme="minorHAnsi" w:cstheme="minorHAnsi"/>
          <w:b/>
        </w:rPr>
      </w:pPr>
    </w:p>
    <w:tbl>
      <w:tblPr>
        <w:tblW w:w="9327" w:type="dxa"/>
        <w:jc w:val="center"/>
        <w:tblInd w:w="70" w:type="dxa"/>
        <w:tblCellMar>
          <w:left w:w="70" w:type="dxa"/>
          <w:right w:w="70" w:type="dxa"/>
        </w:tblCellMar>
        <w:tblLook w:val="04A0"/>
      </w:tblPr>
      <w:tblGrid>
        <w:gridCol w:w="3088"/>
        <w:gridCol w:w="3202"/>
        <w:gridCol w:w="3037"/>
      </w:tblGrid>
      <w:tr w:rsidR="002372E5" w:rsidRPr="002372E5" w:rsidTr="002372E5">
        <w:trPr>
          <w:trHeight w:val="315"/>
          <w:jc w:val="center"/>
        </w:trPr>
        <w:tc>
          <w:tcPr>
            <w:tcW w:w="9327" w:type="dxa"/>
            <w:gridSpan w:val="3"/>
            <w:tcBorders>
              <w:top w:val="nil"/>
              <w:left w:val="nil"/>
              <w:bottom w:val="nil"/>
              <w:right w:val="nil"/>
            </w:tcBorders>
            <w:shd w:val="clear" w:color="auto" w:fill="auto"/>
            <w:noWrap/>
            <w:vAlign w:val="center"/>
            <w:hideMark/>
          </w:tcPr>
          <w:p w:rsidR="002372E5" w:rsidRPr="002372E5" w:rsidRDefault="002372E5" w:rsidP="002372E5">
            <w:pPr>
              <w:jc w:val="center"/>
              <w:rPr>
                <w:rFonts w:ascii="Calibri" w:hAnsi="Calibri" w:cs="Calibri"/>
                <w:b/>
                <w:bCs/>
                <w:color w:val="000000"/>
              </w:rPr>
            </w:pPr>
            <w:r w:rsidRPr="002372E5">
              <w:rPr>
                <w:rFonts w:ascii="Calibri" w:hAnsi="Calibri" w:cs="Calibri"/>
                <w:b/>
                <w:bCs/>
                <w:color w:val="000000"/>
              </w:rPr>
              <w:lastRenderedPageBreak/>
              <w:t>ANEXO III</w:t>
            </w:r>
          </w:p>
        </w:tc>
      </w:tr>
      <w:tr w:rsidR="002372E5" w:rsidRPr="002372E5" w:rsidTr="002372E5">
        <w:trPr>
          <w:trHeight w:val="315"/>
          <w:jc w:val="center"/>
        </w:trPr>
        <w:tc>
          <w:tcPr>
            <w:tcW w:w="9327" w:type="dxa"/>
            <w:gridSpan w:val="3"/>
            <w:tcBorders>
              <w:top w:val="nil"/>
              <w:left w:val="nil"/>
              <w:bottom w:val="nil"/>
              <w:right w:val="nil"/>
            </w:tcBorders>
            <w:shd w:val="clear" w:color="auto" w:fill="auto"/>
            <w:noWrap/>
            <w:vAlign w:val="center"/>
            <w:hideMark/>
          </w:tcPr>
          <w:p w:rsidR="002372E5" w:rsidRPr="002372E5" w:rsidRDefault="002372E5" w:rsidP="002372E5">
            <w:pPr>
              <w:jc w:val="center"/>
              <w:rPr>
                <w:rFonts w:ascii="Calibri" w:hAnsi="Calibri" w:cs="Calibri"/>
                <w:b/>
                <w:bCs/>
                <w:color w:val="000000"/>
              </w:rPr>
            </w:pPr>
            <w:r w:rsidRPr="002372E5">
              <w:rPr>
                <w:rFonts w:ascii="Calibri" w:hAnsi="Calibri" w:cs="Calibri"/>
                <w:b/>
                <w:bCs/>
                <w:color w:val="000000"/>
              </w:rPr>
              <w:t>DEMONSTRATIVO DA PRESTAÇÃO DE CONTAS DO SUPRIMENTO DE FUNDOS</w:t>
            </w:r>
          </w:p>
        </w:tc>
      </w:tr>
      <w:tr w:rsidR="002372E5" w:rsidRPr="002372E5" w:rsidTr="002372E5">
        <w:trPr>
          <w:trHeight w:val="315"/>
          <w:jc w:val="center"/>
        </w:trPr>
        <w:tc>
          <w:tcPr>
            <w:tcW w:w="9327" w:type="dxa"/>
            <w:gridSpan w:val="3"/>
            <w:tcBorders>
              <w:top w:val="nil"/>
              <w:left w:val="nil"/>
              <w:bottom w:val="nil"/>
              <w:right w:val="nil"/>
            </w:tcBorders>
            <w:shd w:val="clear" w:color="auto" w:fill="auto"/>
            <w:noWrap/>
            <w:vAlign w:val="bottom"/>
            <w:hideMark/>
          </w:tcPr>
          <w:p w:rsidR="002372E5" w:rsidRPr="002372E5" w:rsidRDefault="002372E5" w:rsidP="002372E5">
            <w:pPr>
              <w:jc w:val="center"/>
              <w:rPr>
                <w:rFonts w:ascii="Calibri" w:hAnsi="Calibri" w:cs="Calibri"/>
                <w:color w:val="000000"/>
              </w:rPr>
            </w:pPr>
          </w:p>
        </w:tc>
      </w:tr>
      <w:tr w:rsidR="002372E5" w:rsidRPr="002372E5" w:rsidTr="002372E5">
        <w:trPr>
          <w:trHeight w:val="360"/>
          <w:jc w:val="center"/>
        </w:trPr>
        <w:tc>
          <w:tcPr>
            <w:tcW w:w="3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72E5" w:rsidRPr="002372E5" w:rsidRDefault="002372E5" w:rsidP="002372E5">
            <w:pPr>
              <w:jc w:val="center"/>
              <w:rPr>
                <w:rFonts w:ascii="Calibri" w:hAnsi="Calibri" w:cs="Calibri"/>
                <w:b/>
                <w:bCs/>
              </w:rPr>
            </w:pPr>
            <w:r w:rsidRPr="002372E5">
              <w:rPr>
                <w:rFonts w:ascii="Calibri" w:hAnsi="Calibri" w:cs="Calibri"/>
                <w:b/>
                <w:bCs/>
              </w:rPr>
              <w:t>NOTAS DE EMPENHOS</w:t>
            </w:r>
          </w:p>
        </w:tc>
        <w:tc>
          <w:tcPr>
            <w:tcW w:w="3202" w:type="dxa"/>
            <w:tcBorders>
              <w:top w:val="single" w:sz="4" w:space="0" w:color="auto"/>
              <w:left w:val="nil"/>
              <w:bottom w:val="single" w:sz="4" w:space="0" w:color="auto"/>
              <w:right w:val="single" w:sz="4" w:space="0" w:color="auto"/>
            </w:tcBorders>
            <w:shd w:val="clear" w:color="auto" w:fill="auto"/>
            <w:noWrap/>
            <w:vAlign w:val="center"/>
            <w:hideMark/>
          </w:tcPr>
          <w:p w:rsidR="002372E5" w:rsidRPr="002372E5" w:rsidRDefault="002372E5" w:rsidP="002372E5">
            <w:pPr>
              <w:jc w:val="center"/>
              <w:rPr>
                <w:rFonts w:ascii="Calibri" w:hAnsi="Calibri" w:cs="Calibri"/>
                <w:b/>
                <w:bCs/>
              </w:rPr>
            </w:pPr>
            <w:r w:rsidRPr="002372E5">
              <w:rPr>
                <w:rFonts w:ascii="Calibri" w:hAnsi="Calibri" w:cs="Calibri"/>
                <w:b/>
                <w:bCs/>
              </w:rPr>
              <w:t>ELEMENTO DE DESPESA</w:t>
            </w:r>
          </w:p>
        </w:tc>
        <w:tc>
          <w:tcPr>
            <w:tcW w:w="3037" w:type="dxa"/>
            <w:tcBorders>
              <w:top w:val="single" w:sz="4" w:space="0" w:color="auto"/>
              <w:left w:val="nil"/>
              <w:bottom w:val="single" w:sz="4" w:space="0" w:color="auto"/>
              <w:right w:val="single" w:sz="4" w:space="0" w:color="auto"/>
            </w:tcBorders>
            <w:shd w:val="clear" w:color="auto" w:fill="auto"/>
            <w:noWrap/>
            <w:vAlign w:val="center"/>
            <w:hideMark/>
          </w:tcPr>
          <w:p w:rsidR="002372E5" w:rsidRPr="002372E5" w:rsidRDefault="002372E5" w:rsidP="002372E5">
            <w:pPr>
              <w:jc w:val="center"/>
              <w:rPr>
                <w:rFonts w:ascii="Calibri" w:hAnsi="Calibri" w:cs="Calibri"/>
                <w:b/>
                <w:bCs/>
              </w:rPr>
            </w:pPr>
            <w:r w:rsidRPr="002372E5">
              <w:rPr>
                <w:rFonts w:ascii="Calibri" w:hAnsi="Calibri" w:cs="Calibri"/>
                <w:b/>
                <w:bCs/>
              </w:rPr>
              <w:t>VALORES CONCEDIDOS</w:t>
            </w:r>
          </w:p>
        </w:tc>
      </w:tr>
      <w:tr w:rsidR="002372E5" w:rsidRPr="002372E5" w:rsidTr="002372E5">
        <w:trPr>
          <w:trHeight w:val="360"/>
          <w:jc w:val="center"/>
        </w:trPr>
        <w:tc>
          <w:tcPr>
            <w:tcW w:w="3088" w:type="dxa"/>
            <w:tcBorders>
              <w:top w:val="nil"/>
              <w:left w:val="single" w:sz="4" w:space="0" w:color="auto"/>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rPr>
              <w:t> </w:t>
            </w:r>
          </w:p>
        </w:tc>
        <w:tc>
          <w:tcPr>
            <w:tcW w:w="3202"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rPr>
              <w:t>33.90.30.00</w:t>
            </w:r>
          </w:p>
        </w:tc>
        <w:tc>
          <w:tcPr>
            <w:tcW w:w="3037"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rPr>
              <w:t> </w:t>
            </w:r>
          </w:p>
        </w:tc>
      </w:tr>
      <w:tr w:rsidR="002372E5" w:rsidRPr="002372E5" w:rsidTr="002372E5">
        <w:trPr>
          <w:trHeight w:val="360"/>
          <w:jc w:val="center"/>
        </w:trPr>
        <w:tc>
          <w:tcPr>
            <w:tcW w:w="3088" w:type="dxa"/>
            <w:tcBorders>
              <w:top w:val="nil"/>
              <w:left w:val="single" w:sz="4" w:space="0" w:color="auto"/>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rPr>
              <w:t> </w:t>
            </w:r>
          </w:p>
        </w:tc>
        <w:tc>
          <w:tcPr>
            <w:tcW w:w="3202"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rPr>
              <w:t>33.90.33.00</w:t>
            </w:r>
          </w:p>
        </w:tc>
        <w:tc>
          <w:tcPr>
            <w:tcW w:w="3037"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rPr>
              <w:t> </w:t>
            </w:r>
          </w:p>
        </w:tc>
      </w:tr>
      <w:tr w:rsidR="002372E5" w:rsidRPr="002372E5" w:rsidTr="002372E5">
        <w:trPr>
          <w:trHeight w:val="360"/>
          <w:jc w:val="center"/>
        </w:trPr>
        <w:tc>
          <w:tcPr>
            <w:tcW w:w="3088" w:type="dxa"/>
            <w:tcBorders>
              <w:top w:val="nil"/>
              <w:left w:val="single" w:sz="4" w:space="0" w:color="auto"/>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rPr>
              <w:t> </w:t>
            </w:r>
          </w:p>
        </w:tc>
        <w:tc>
          <w:tcPr>
            <w:tcW w:w="3202"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rPr>
              <w:t>33.90.36.00</w:t>
            </w:r>
          </w:p>
        </w:tc>
        <w:tc>
          <w:tcPr>
            <w:tcW w:w="3037"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rPr>
              <w:t> </w:t>
            </w:r>
          </w:p>
        </w:tc>
      </w:tr>
      <w:tr w:rsidR="002372E5" w:rsidRPr="002372E5" w:rsidTr="002372E5">
        <w:trPr>
          <w:trHeight w:val="360"/>
          <w:jc w:val="center"/>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rPr>
              <w:t> </w:t>
            </w:r>
          </w:p>
        </w:tc>
        <w:tc>
          <w:tcPr>
            <w:tcW w:w="3202" w:type="dxa"/>
            <w:tcBorders>
              <w:top w:val="nil"/>
              <w:left w:val="nil"/>
              <w:bottom w:val="single" w:sz="4" w:space="0" w:color="auto"/>
              <w:right w:val="single" w:sz="4" w:space="0" w:color="auto"/>
            </w:tcBorders>
            <w:shd w:val="clear" w:color="auto" w:fill="auto"/>
            <w:noWrap/>
            <w:vAlign w:val="bottom"/>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rPr>
              <w:t>33.90.39.00</w:t>
            </w:r>
          </w:p>
        </w:tc>
        <w:tc>
          <w:tcPr>
            <w:tcW w:w="3037" w:type="dxa"/>
            <w:tcBorders>
              <w:top w:val="nil"/>
              <w:left w:val="nil"/>
              <w:bottom w:val="single" w:sz="4" w:space="0" w:color="auto"/>
              <w:right w:val="single" w:sz="4" w:space="0" w:color="auto"/>
            </w:tcBorders>
            <w:shd w:val="clear" w:color="auto" w:fill="auto"/>
            <w:noWrap/>
            <w:vAlign w:val="bottom"/>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rPr>
              <w:t> </w:t>
            </w:r>
          </w:p>
        </w:tc>
      </w:tr>
      <w:tr w:rsidR="002372E5" w:rsidRPr="002372E5" w:rsidTr="002372E5">
        <w:trPr>
          <w:trHeight w:val="360"/>
          <w:jc w:val="center"/>
        </w:trPr>
        <w:tc>
          <w:tcPr>
            <w:tcW w:w="629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372E5" w:rsidRPr="002372E5" w:rsidRDefault="002372E5" w:rsidP="002372E5">
            <w:pPr>
              <w:jc w:val="right"/>
              <w:rPr>
                <w:rFonts w:ascii="Calibri" w:hAnsi="Calibri" w:cs="Calibri"/>
                <w:b/>
                <w:bCs/>
                <w:color w:val="000000"/>
              </w:rPr>
            </w:pPr>
            <w:r w:rsidRPr="002372E5">
              <w:rPr>
                <w:rFonts w:ascii="Calibri" w:hAnsi="Calibri" w:cs="Calibri"/>
                <w:b/>
                <w:bCs/>
                <w:color w:val="000000"/>
              </w:rPr>
              <w:t>TOTAL R$</w:t>
            </w:r>
          </w:p>
        </w:tc>
        <w:tc>
          <w:tcPr>
            <w:tcW w:w="3037" w:type="dxa"/>
            <w:tcBorders>
              <w:top w:val="nil"/>
              <w:left w:val="nil"/>
              <w:bottom w:val="single" w:sz="4" w:space="0" w:color="auto"/>
              <w:right w:val="single" w:sz="4" w:space="0" w:color="auto"/>
            </w:tcBorders>
            <w:shd w:val="clear" w:color="auto" w:fill="auto"/>
            <w:noWrap/>
            <w:vAlign w:val="bottom"/>
            <w:hideMark/>
          </w:tcPr>
          <w:p w:rsidR="002372E5" w:rsidRPr="002372E5" w:rsidRDefault="002372E5" w:rsidP="002372E5">
            <w:pPr>
              <w:rPr>
                <w:rFonts w:ascii="Calibri" w:hAnsi="Calibri" w:cs="Calibri"/>
                <w:color w:val="000000"/>
              </w:rPr>
            </w:pPr>
            <w:r w:rsidRPr="002372E5">
              <w:rPr>
                <w:rFonts w:ascii="Calibri" w:hAnsi="Calibri" w:cs="Calibri"/>
                <w:color w:val="000000"/>
              </w:rPr>
              <w:t> </w:t>
            </w:r>
          </w:p>
        </w:tc>
      </w:tr>
      <w:tr w:rsidR="002372E5" w:rsidRPr="002372E5" w:rsidTr="002372E5">
        <w:trPr>
          <w:trHeight w:val="360"/>
          <w:jc w:val="center"/>
        </w:trPr>
        <w:tc>
          <w:tcPr>
            <w:tcW w:w="3088" w:type="dxa"/>
            <w:tcBorders>
              <w:top w:val="nil"/>
              <w:left w:val="nil"/>
              <w:bottom w:val="single" w:sz="4" w:space="0" w:color="auto"/>
              <w:right w:val="nil"/>
            </w:tcBorders>
            <w:shd w:val="clear" w:color="auto" w:fill="auto"/>
            <w:noWrap/>
            <w:vAlign w:val="bottom"/>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rPr>
              <w:t> </w:t>
            </w:r>
          </w:p>
        </w:tc>
        <w:tc>
          <w:tcPr>
            <w:tcW w:w="3202" w:type="dxa"/>
            <w:tcBorders>
              <w:top w:val="nil"/>
              <w:left w:val="nil"/>
              <w:bottom w:val="single" w:sz="4" w:space="0" w:color="auto"/>
              <w:right w:val="nil"/>
            </w:tcBorders>
            <w:shd w:val="clear" w:color="auto" w:fill="auto"/>
            <w:noWrap/>
            <w:vAlign w:val="bottom"/>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rPr>
              <w:t> </w:t>
            </w:r>
          </w:p>
        </w:tc>
        <w:tc>
          <w:tcPr>
            <w:tcW w:w="3037" w:type="dxa"/>
            <w:tcBorders>
              <w:top w:val="nil"/>
              <w:left w:val="nil"/>
              <w:bottom w:val="single" w:sz="4" w:space="0" w:color="auto"/>
              <w:right w:val="nil"/>
            </w:tcBorders>
            <w:shd w:val="clear" w:color="auto" w:fill="auto"/>
            <w:noWrap/>
            <w:vAlign w:val="bottom"/>
            <w:hideMark/>
          </w:tcPr>
          <w:p w:rsidR="002372E5" w:rsidRPr="002372E5" w:rsidRDefault="002372E5" w:rsidP="002372E5">
            <w:pPr>
              <w:rPr>
                <w:rFonts w:ascii="Calibri" w:hAnsi="Calibri" w:cs="Calibri"/>
                <w:color w:val="000000"/>
              </w:rPr>
            </w:pPr>
            <w:r w:rsidRPr="002372E5">
              <w:rPr>
                <w:rFonts w:ascii="Calibri" w:hAnsi="Calibri" w:cs="Calibri"/>
                <w:color w:val="000000"/>
              </w:rPr>
              <w:t> </w:t>
            </w:r>
          </w:p>
        </w:tc>
      </w:tr>
      <w:tr w:rsidR="002372E5" w:rsidRPr="002372E5" w:rsidTr="002372E5">
        <w:trPr>
          <w:trHeight w:val="360"/>
          <w:jc w:val="center"/>
        </w:trPr>
        <w:tc>
          <w:tcPr>
            <w:tcW w:w="3088" w:type="dxa"/>
            <w:tcBorders>
              <w:top w:val="nil"/>
              <w:left w:val="single" w:sz="4" w:space="0" w:color="auto"/>
              <w:bottom w:val="single" w:sz="4" w:space="0" w:color="auto"/>
              <w:right w:val="single" w:sz="4" w:space="0" w:color="auto"/>
            </w:tcBorders>
            <w:shd w:val="clear" w:color="auto" w:fill="auto"/>
            <w:noWrap/>
            <w:vAlign w:val="center"/>
            <w:hideMark/>
          </w:tcPr>
          <w:p w:rsidR="002372E5" w:rsidRPr="002372E5" w:rsidRDefault="002372E5" w:rsidP="002372E5">
            <w:pPr>
              <w:jc w:val="center"/>
              <w:rPr>
                <w:rFonts w:ascii="Calibri" w:hAnsi="Calibri" w:cs="Calibri"/>
                <w:b/>
                <w:bCs/>
              </w:rPr>
            </w:pPr>
            <w:r w:rsidRPr="002372E5">
              <w:rPr>
                <w:rFonts w:ascii="Calibri" w:hAnsi="Calibri" w:cs="Calibri"/>
                <w:b/>
                <w:bCs/>
              </w:rPr>
              <w:t>NOTAS DE EMPENHOS</w:t>
            </w:r>
          </w:p>
        </w:tc>
        <w:tc>
          <w:tcPr>
            <w:tcW w:w="3202" w:type="dxa"/>
            <w:tcBorders>
              <w:top w:val="nil"/>
              <w:left w:val="nil"/>
              <w:bottom w:val="single" w:sz="4" w:space="0" w:color="auto"/>
              <w:right w:val="single" w:sz="4" w:space="0" w:color="auto"/>
            </w:tcBorders>
            <w:shd w:val="clear" w:color="auto" w:fill="auto"/>
            <w:noWrap/>
            <w:vAlign w:val="center"/>
            <w:hideMark/>
          </w:tcPr>
          <w:p w:rsidR="002372E5" w:rsidRPr="002372E5" w:rsidRDefault="002372E5" w:rsidP="002372E5">
            <w:pPr>
              <w:jc w:val="center"/>
              <w:rPr>
                <w:rFonts w:ascii="Calibri" w:hAnsi="Calibri" w:cs="Calibri"/>
                <w:b/>
                <w:bCs/>
              </w:rPr>
            </w:pPr>
            <w:r w:rsidRPr="002372E5">
              <w:rPr>
                <w:rFonts w:ascii="Calibri" w:hAnsi="Calibri" w:cs="Calibri"/>
                <w:b/>
                <w:bCs/>
              </w:rPr>
              <w:t>ELEMENTO DE DESPESA</w:t>
            </w:r>
          </w:p>
        </w:tc>
        <w:tc>
          <w:tcPr>
            <w:tcW w:w="3037" w:type="dxa"/>
            <w:tcBorders>
              <w:top w:val="nil"/>
              <w:left w:val="nil"/>
              <w:bottom w:val="single" w:sz="4" w:space="0" w:color="auto"/>
              <w:right w:val="single" w:sz="4" w:space="0" w:color="auto"/>
            </w:tcBorders>
            <w:shd w:val="clear" w:color="auto" w:fill="auto"/>
            <w:noWrap/>
            <w:vAlign w:val="center"/>
            <w:hideMark/>
          </w:tcPr>
          <w:p w:rsidR="002372E5" w:rsidRPr="002372E5" w:rsidRDefault="002372E5" w:rsidP="002372E5">
            <w:pPr>
              <w:jc w:val="center"/>
              <w:rPr>
                <w:rFonts w:ascii="Calibri" w:hAnsi="Calibri" w:cs="Calibri"/>
                <w:b/>
                <w:bCs/>
              </w:rPr>
            </w:pPr>
            <w:r w:rsidRPr="002372E5">
              <w:rPr>
                <w:rFonts w:ascii="Calibri" w:hAnsi="Calibri" w:cs="Calibri"/>
                <w:b/>
                <w:bCs/>
              </w:rPr>
              <w:t>VALORES DISPENDIDOS</w:t>
            </w:r>
          </w:p>
        </w:tc>
      </w:tr>
      <w:tr w:rsidR="002372E5" w:rsidRPr="002372E5" w:rsidTr="002372E5">
        <w:trPr>
          <w:trHeight w:val="360"/>
          <w:jc w:val="center"/>
        </w:trPr>
        <w:tc>
          <w:tcPr>
            <w:tcW w:w="3088" w:type="dxa"/>
            <w:tcBorders>
              <w:top w:val="nil"/>
              <w:left w:val="single" w:sz="4" w:space="0" w:color="auto"/>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rPr>
              <w:t> </w:t>
            </w:r>
          </w:p>
        </w:tc>
        <w:tc>
          <w:tcPr>
            <w:tcW w:w="3202"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rPr>
              <w:t>33.90.30.00</w:t>
            </w:r>
          </w:p>
        </w:tc>
        <w:tc>
          <w:tcPr>
            <w:tcW w:w="3037"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rPr>
              <w:t> </w:t>
            </w:r>
          </w:p>
        </w:tc>
      </w:tr>
      <w:tr w:rsidR="002372E5" w:rsidRPr="002372E5" w:rsidTr="002372E5">
        <w:trPr>
          <w:trHeight w:val="360"/>
          <w:jc w:val="center"/>
        </w:trPr>
        <w:tc>
          <w:tcPr>
            <w:tcW w:w="3088" w:type="dxa"/>
            <w:tcBorders>
              <w:top w:val="nil"/>
              <w:left w:val="single" w:sz="4" w:space="0" w:color="auto"/>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rPr>
              <w:t> </w:t>
            </w:r>
          </w:p>
        </w:tc>
        <w:tc>
          <w:tcPr>
            <w:tcW w:w="3202"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rPr>
              <w:t>33.90.33.00</w:t>
            </w:r>
          </w:p>
        </w:tc>
        <w:tc>
          <w:tcPr>
            <w:tcW w:w="3037"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rPr>
              <w:t> </w:t>
            </w:r>
          </w:p>
        </w:tc>
      </w:tr>
      <w:tr w:rsidR="002372E5" w:rsidRPr="002372E5" w:rsidTr="002372E5">
        <w:trPr>
          <w:trHeight w:val="360"/>
          <w:jc w:val="center"/>
        </w:trPr>
        <w:tc>
          <w:tcPr>
            <w:tcW w:w="3088" w:type="dxa"/>
            <w:tcBorders>
              <w:top w:val="nil"/>
              <w:left w:val="single" w:sz="4" w:space="0" w:color="auto"/>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rPr>
              <w:t> </w:t>
            </w:r>
          </w:p>
        </w:tc>
        <w:tc>
          <w:tcPr>
            <w:tcW w:w="3202"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rPr>
              <w:t>33.90.36.00</w:t>
            </w:r>
          </w:p>
        </w:tc>
        <w:tc>
          <w:tcPr>
            <w:tcW w:w="3037"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rPr>
              <w:t> </w:t>
            </w:r>
          </w:p>
        </w:tc>
      </w:tr>
      <w:tr w:rsidR="002372E5" w:rsidRPr="002372E5" w:rsidTr="002372E5">
        <w:trPr>
          <w:trHeight w:val="360"/>
          <w:jc w:val="center"/>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rPr>
              <w:t> </w:t>
            </w:r>
          </w:p>
        </w:tc>
        <w:tc>
          <w:tcPr>
            <w:tcW w:w="3202" w:type="dxa"/>
            <w:tcBorders>
              <w:top w:val="nil"/>
              <w:left w:val="nil"/>
              <w:bottom w:val="single" w:sz="4" w:space="0" w:color="auto"/>
              <w:right w:val="single" w:sz="4" w:space="0" w:color="auto"/>
            </w:tcBorders>
            <w:shd w:val="clear" w:color="auto" w:fill="auto"/>
            <w:noWrap/>
            <w:vAlign w:val="bottom"/>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rPr>
              <w:t>33.90.39.00</w:t>
            </w:r>
          </w:p>
        </w:tc>
        <w:tc>
          <w:tcPr>
            <w:tcW w:w="3037" w:type="dxa"/>
            <w:tcBorders>
              <w:top w:val="nil"/>
              <w:left w:val="nil"/>
              <w:bottom w:val="single" w:sz="4" w:space="0" w:color="auto"/>
              <w:right w:val="single" w:sz="4" w:space="0" w:color="auto"/>
            </w:tcBorders>
            <w:shd w:val="clear" w:color="auto" w:fill="auto"/>
            <w:noWrap/>
            <w:vAlign w:val="bottom"/>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rPr>
              <w:t> </w:t>
            </w:r>
          </w:p>
        </w:tc>
      </w:tr>
      <w:tr w:rsidR="002372E5" w:rsidRPr="002372E5" w:rsidTr="002372E5">
        <w:trPr>
          <w:trHeight w:val="360"/>
          <w:jc w:val="center"/>
        </w:trPr>
        <w:tc>
          <w:tcPr>
            <w:tcW w:w="629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372E5" w:rsidRPr="002372E5" w:rsidRDefault="002372E5" w:rsidP="002372E5">
            <w:pPr>
              <w:jc w:val="right"/>
              <w:rPr>
                <w:rFonts w:ascii="Calibri" w:hAnsi="Calibri" w:cs="Calibri"/>
                <w:b/>
                <w:bCs/>
                <w:color w:val="000000"/>
              </w:rPr>
            </w:pPr>
            <w:r w:rsidRPr="002372E5">
              <w:rPr>
                <w:rFonts w:ascii="Calibri" w:hAnsi="Calibri" w:cs="Calibri"/>
                <w:b/>
                <w:bCs/>
                <w:color w:val="000000"/>
              </w:rPr>
              <w:t>TOTAL R$</w:t>
            </w:r>
          </w:p>
        </w:tc>
        <w:tc>
          <w:tcPr>
            <w:tcW w:w="3037" w:type="dxa"/>
            <w:tcBorders>
              <w:top w:val="nil"/>
              <w:left w:val="nil"/>
              <w:bottom w:val="single" w:sz="4" w:space="0" w:color="auto"/>
              <w:right w:val="single" w:sz="4" w:space="0" w:color="auto"/>
            </w:tcBorders>
            <w:shd w:val="clear" w:color="auto" w:fill="auto"/>
            <w:noWrap/>
            <w:vAlign w:val="bottom"/>
            <w:hideMark/>
          </w:tcPr>
          <w:p w:rsidR="002372E5" w:rsidRPr="002372E5" w:rsidRDefault="002372E5" w:rsidP="002372E5">
            <w:pPr>
              <w:rPr>
                <w:rFonts w:ascii="Calibri" w:hAnsi="Calibri" w:cs="Calibri"/>
                <w:color w:val="000000"/>
              </w:rPr>
            </w:pPr>
            <w:r w:rsidRPr="002372E5">
              <w:rPr>
                <w:rFonts w:ascii="Calibri" w:hAnsi="Calibri" w:cs="Calibri"/>
                <w:color w:val="000000"/>
              </w:rPr>
              <w:t> </w:t>
            </w:r>
          </w:p>
        </w:tc>
      </w:tr>
      <w:tr w:rsidR="002372E5" w:rsidRPr="002372E5" w:rsidTr="002372E5">
        <w:trPr>
          <w:trHeight w:val="360"/>
          <w:jc w:val="center"/>
        </w:trPr>
        <w:tc>
          <w:tcPr>
            <w:tcW w:w="3088" w:type="dxa"/>
            <w:tcBorders>
              <w:top w:val="nil"/>
              <w:left w:val="nil"/>
              <w:bottom w:val="single" w:sz="4" w:space="0" w:color="auto"/>
              <w:right w:val="nil"/>
            </w:tcBorders>
            <w:shd w:val="clear" w:color="auto" w:fill="auto"/>
            <w:noWrap/>
            <w:vAlign w:val="bottom"/>
            <w:hideMark/>
          </w:tcPr>
          <w:p w:rsidR="002372E5" w:rsidRPr="002372E5" w:rsidRDefault="002372E5" w:rsidP="002372E5">
            <w:pPr>
              <w:rPr>
                <w:rFonts w:ascii="Calibri" w:hAnsi="Calibri" w:cs="Calibri"/>
                <w:color w:val="000000"/>
              </w:rPr>
            </w:pPr>
            <w:r w:rsidRPr="002372E5">
              <w:rPr>
                <w:rFonts w:ascii="Calibri" w:hAnsi="Calibri" w:cs="Calibri"/>
                <w:color w:val="000000"/>
              </w:rPr>
              <w:t> </w:t>
            </w:r>
          </w:p>
        </w:tc>
        <w:tc>
          <w:tcPr>
            <w:tcW w:w="3202" w:type="dxa"/>
            <w:tcBorders>
              <w:top w:val="nil"/>
              <w:left w:val="nil"/>
              <w:bottom w:val="single" w:sz="4" w:space="0" w:color="auto"/>
              <w:right w:val="nil"/>
            </w:tcBorders>
            <w:shd w:val="clear" w:color="auto" w:fill="auto"/>
            <w:noWrap/>
            <w:vAlign w:val="bottom"/>
            <w:hideMark/>
          </w:tcPr>
          <w:p w:rsidR="002372E5" w:rsidRPr="002372E5" w:rsidRDefault="002372E5" w:rsidP="002372E5">
            <w:pPr>
              <w:rPr>
                <w:rFonts w:ascii="Calibri" w:hAnsi="Calibri" w:cs="Calibri"/>
                <w:color w:val="000000"/>
              </w:rPr>
            </w:pPr>
            <w:r w:rsidRPr="002372E5">
              <w:rPr>
                <w:rFonts w:ascii="Calibri" w:hAnsi="Calibri" w:cs="Calibri"/>
                <w:color w:val="000000"/>
              </w:rPr>
              <w:t> </w:t>
            </w:r>
          </w:p>
        </w:tc>
        <w:tc>
          <w:tcPr>
            <w:tcW w:w="3037" w:type="dxa"/>
            <w:tcBorders>
              <w:top w:val="nil"/>
              <w:left w:val="nil"/>
              <w:bottom w:val="single" w:sz="4" w:space="0" w:color="auto"/>
              <w:right w:val="nil"/>
            </w:tcBorders>
            <w:shd w:val="clear" w:color="auto" w:fill="auto"/>
            <w:noWrap/>
            <w:vAlign w:val="bottom"/>
            <w:hideMark/>
          </w:tcPr>
          <w:p w:rsidR="002372E5" w:rsidRPr="002372E5" w:rsidRDefault="002372E5" w:rsidP="002372E5">
            <w:pPr>
              <w:rPr>
                <w:rFonts w:ascii="Calibri" w:hAnsi="Calibri" w:cs="Calibri"/>
                <w:color w:val="000000"/>
              </w:rPr>
            </w:pPr>
            <w:r w:rsidRPr="002372E5">
              <w:rPr>
                <w:rFonts w:ascii="Calibri" w:hAnsi="Calibri" w:cs="Calibri"/>
                <w:color w:val="000000"/>
              </w:rPr>
              <w:t> </w:t>
            </w:r>
          </w:p>
        </w:tc>
      </w:tr>
      <w:tr w:rsidR="002372E5" w:rsidRPr="002372E5" w:rsidTr="002372E5">
        <w:trPr>
          <w:trHeight w:val="360"/>
          <w:jc w:val="center"/>
        </w:trPr>
        <w:tc>
          <w:tcPr>
            <w:tcW w:w="3088" w:type="dxa"/>
            <w:tcBorders>
              <w:top w:val="nil"/>
              <w:left w:val="single" w:sz="4" w:space="0" w:color="auto"/>
              <w:bottom w:val="single" w:sz="4" w:space="0" w:color="auto"/>
              <w:right w:val="single" w:sz="4" w:space="0" w:color="auto"/>
            </w:tcBorders>
            <w:shd w:val="clear" w:color="auto" w:fill="auto"/>
            <w:noWrap/>
            <w:vAlign w:val="center"/>
            <w:hideMark/>
          </w:tcPr>
          <w:p w:rsidR="002372E5" w:rsidRPr="002372E5" w:rsidRDefault="002372E5" w:rsidP="002372E5">
            <w:pPr>
              <w:jc w:val="center"/>
              <w:rPr>
                <w:rFonts w:ascii="Calibri" w:hAnsi="Calibri" w:cs="Calibri"/>
                <w:b/>
                <w:bCs/>
              </w:rPr>
            </w:pPr>
            <w:r w:rsidRPr="002372E5">
              <w:rPr>
                <w:rFonts w:ascii="Calibri" w:hAnsi="Calibri" w:cs="Calibri"/>
                <w:b/>
                <w:bCs/>
              </w:rPr>
              <w:t>NOTAS DE EMPENHOS</w:t>
            </w:r>
          </w:p>
        </w:tc>
        <w:tc>
          <w:tcPr>
            <w:tcW w:w="3202" w:type="dxa"/>
            <w:tcBorders>
              <w:top w:val="nil"/>
              <w:left w:val="nil"/>
              <w:bottom w:val="single" w:sz="4" w:space="0" w:color="auto"/>
              <w:right w:val="single" w:sz="4" w:space="0" w:color="auto"/>
            </w:tcBorders>
            <w:shd w:val="clear" w:color="auto" w:fill="auto"/>
            <w:noWrap/>
            <w:vAlign w:val="center"/>
            <w:hideMark/>
          </w:tcPr>
          <w:p w:rsidR="002372E5" w:rsidRPr="002372E5" w:rsidRDefault="002372E5" w:rsidP="002372E5">
            <w:pPr>
              <w:jc w:val="center"/>
              <w:rPr>
                <w:rFonts w:ascii="Calibri" w:hAnsi="Calibri" w:cs="Calibri"/>
                <w:b/>
                <w:bCs/>
              </w:rPr>
            </w:pPr>
            <w:r w:rsidRPr="002372E5">
              <w:rPr>
                <w:rFonts w:ascii="Calibri" w:hAnsi="Calibri" w:cs="Calibri"/>
                <w:b/>
                <w:bCs/>
              </w:rPr>
              <w:t>ELEMENTO DE DESPESA</w:t>
            </w:r>
          </w:p>
        </w:tc>
        <w:tc>
          <w:tcPr>
            <w:tcW w:w="3037" w:type="dxa"/>
            <w:tcBorders>
              <w:top w:val="nil"/>
              <w:left w:val="nil"/>
              <w:bottom w:val="single" w:sz="4" w:space="0" w:color="auto"/>
              <w:right w:val="single" w:sz="4" w:space="0" w:color="auto"/>
            </w:tcBorders>
            <w:shd w:val="clear" w:color="auto" w:fill="auto"/>
            <w:noWrap/>
            <w:vAlign w:val="center"/>
            <w:hideMark/>
          </w:tcPr>
          <w:p w:rsidR="002372E5" w:rsidRPr="002372E5" w:rsidRDefault="002372E5" w:rsidP="002372E5">
            <w:pPr>
              <w:jc w:val="center"/>
              <w:rPr>
                <w:rFonts w:ascii="Calibri" w:hAnsi="Calibri" w:cs="Calibri"/>
                <w:b/>
                <w:bCs/>
              </w:rPr>
            </w:pPr>
            <w:r w:rsidRPr="002372E5">
              <w:rPr>
                <w:rFonts w:ascii="Calibri" w:hAnsi="Calibri" w:cs="Calibri"/>
                <w:b/>
                <w:bCs/>
              </w:rPr>
              <w:t>VALORES RECOLHIDOS</w:t>
            </w:r>
          </w:p>
        </w:tc>
      </w:tr>
      <w:tr w:rsidR="002372E5" w:rsidRPr="002372E5" w:rsidTr="002372E5">
        <w:trPr>
          <w:trHeight w:val="360"/>
          <w:jc w:val="center"/>
        </w:trPr>
        <w:tc>
          <w:tcPr>
            <w:tcW w:w="3088" w:type="dxa"/>
            <w:tcBorders>
              <w:top w:val="nil"/>
              <w:left w:val="single" w:sz="4" w:space="0" w:color="auto"/>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rPr>
              <w:t> </w:t>
            </w:r>
          </w:p>
        </w:tc>
        <w:tc>
          <w:tcPr>
            <w:tcW w:w="3202"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rPr>
              <w:t>33.90.30.00</w:t>
            </w:r>
          </w:p>
        </w:tc>
        <w:tc>
          <w:tcPr>
            <w:tcW w:w="3037"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rPr>
            </w:pPr>
            <w:r w:rsidRPr="002372E5">
              <w:rPr>
                <w:rFonts w:ascii="Calibri" w:hAnsi="Calibri" w:cs="Calibri"/>
              </w:rPr>
              <w:t> </w:t>
            </w:r>
          </w:p>
        </w:tc>
      </w:tr>
      <w:tr w:rsidR="002372E5" w:rsidRPr="002372E5" w:rsidTr="002372E5">
        <w:trPr>
          <w:trHeight w:val="360"/>
          <w:jc w:val="center"/>
        </w:trPr>
        <w:tc>
          <w:tcPr>
            <w:tcW w:w="3088" w:type="dxa"/>
            <w:tcBorders>
              <w:top w:val="nil"/>
              <w:left w:val="single" w:sz="4" w:space="0" w:color="auto"/>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rPr>
              <w:t> </w:t>
            </w:r>
          </w:p>
        </w:tc>
        <w:tc>
          <w:tcPr>
            <w:tcW w:w="3202"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rPr>
              <w:t>33.90.33.00</w:t>
            </w:r>
          </w:p>
        </w:tc>
        <w:tc>
          <w:tcPr>
            <w:tcW w:w="3037"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rPr>
              <w:t> </w:t>
            </w:r>
          </w:p>
        </w:tc>
      </w:tr>
      <w:tr w:rsidR="002372E5" w:rsidRPr="002372E5" w:rsidTr="002372E5">
        <w:trPr>
          <w:trHeight w:val="360"/>
          <w:jc w:val="center"/>
        </w:trPr>
        <w:tc>
          <w:tcPr>
            <w:tcW w:w="3088" w:type="dxa"/>
            <w:tcBorders>
              <w:top w:val="nil"/>
              <w:left w:val="single" w:sz="4" w:space="0" w:color="auto"/>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rPr>
              <w:t> </w:t>
            </w:r>
          </w:p>
        </w:tc>
        <w:tc>
          <w:tcPr>
            <w:tcW w:w="3202"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rPr>
              <w:t>33.90.36.00</w:t>
            </w:r>
          </w:p>
        </w:tc>
        <w:tc>
          <w:tcPr>
            <w:tcW w:w="3037" w:type="dxa"/>
            <w:tcBorders>
              <w:top w:val="nil"/>
              <w:left w:val="nil"/>
              <w:bottom w:val="nil"/>
              <w:right w:val="single" w:sz="4" w:space="0" w:color="auto"/>
            </w:tcBorders>
            <w:shd w:val="clear" w:color="auto" w:fill="auto"/>
            <w:noWrap/>
            <w:vAlign w:val="bottom"/>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rPr>
              <w:t> </w:t>
            </w:r>
          </w:p>
        </w:tc>
      </w:tr>
      <w:tr w:rsidR="002372E5" w:rsidRPr="002372E5" w:rsidTr="002372E5">
        <w:trPr>
          <w:trHeight w:val="360"/>
          <w:jc w:val="center"/>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rPr>
              <w:t> </w:t>
            </w:r>
          </w:p>
        </w:tc>
        <w:tc>
          <w:tcPr>
            <w:tcW w:w="3202" w:type="dxa"/>
            <w:tcBorders>
              <w:top w:val="nil"/>
              <w:left w:val="nil"/>
              <w:bottom w:val="single" w:sz="4" w:space="0" w:color="auto"/>
              <w:right w:val="single" w:sz="4" w:space="0" w:color="auto"/>
            </w:tcBorders>
            <w:shd w:val="clear" w:color="auto" w:fill="auto"/>
            <w:noWrap/>
            <w:vAlign w:val="bottom"/>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rPr>
              <w:t>33.90.39.00</w:t>
            </w:r>
          </w:p>
        </w:tc>
        <w:tc>
          <w:tcPr>
            <w:tcW w:w="3037" w:type="dxa"/>
            <w:tcBorders>
              <w:top w:val="nil"/>
              <w:left w:val="nil"/>
              <w:bottom w:val="single" w:sz="4" w:space="0" w:color="auto"/>
              <w:right w:val="single" w:sz="4" w:space="0" w:color="auto"/>
            </w:tcBorders>
            <w:shd w:val="clear" w:color="auto" w:fill="auto"/>
            <w:noWrap/>
            <w:vAlign w:val="bottom"/>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rPr>
              <w:t> </w:t>
            </w:r>
          </w:p>
        </w:tc>
      </w:tr>
      <w:tr w:rsidR="002372E5" w:rsidRPr="002372E5" w:rsidTr="002372E5">
        <w:trPr>
          <w:trHeight w:val="360"/>
          <w:jc w:val="center"/>
        </w:trPr>
        <w:tc>
          <w:tcPr>
            <w:tcW w:w="629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372E5" w:rsidRPr="002372E5" w:rsidRDefault="002372E5" w:rsidP="002372E5">
            <w:pPr>
              <w:jc w:val="right"/>
              <w:rPr>
                <w:rFonts w:ascii="Calibri" w:hAnsi="Calibri" w:cs="Calibri"/>
                <w:b/>
                <w:bCs/>
                <w:color w:val="000000"/>
              </w:rPr>
            </w:pPr>
            <w:r w:rsidRPr="002372E5">
              <w:rPr>
                <w:rFonts w:ascii="Calibri" w:hAnsi="Calibri" w:cs="Calibri"/>
                <w:b/>
                <w:bCs/>
                <w:color w:val="000000"/>
              </w:rPr>
              <w:t>TOTAL R$</w:t>
            </w:r>
          </w:p>
        </w:tc>
        <w:tc>
          <w:tcPr>
            <w:tcW w:w="3037" w:type="dxa"/>
            <w:tcBorders>
              <w:top w:val="nil"/>
              <w:left w:val="nil"/>
              <w:bottom w:val="single" w:sz="4" w:space="0" w:color="auto"/>
              <w:right w:val="single" w:sz="4" w:space="0" w:color="auto"/>
            </w:tcBorders>
            <w:shd w:val="clear" w:color="auto" w:fill="auto"/>
            <w:noWrap/>
            <w:vAlign w:val="bottom"/>
            <w:hideMark/>
          </w:tcPr>
          <w:p w:rsidR="002372E5" w:rsidRPr="002372E5" w:rsidRDefault="002372E5" w:rsidP="002372E5">
            <w:pPr>
              <w:rPr>
                <w:rFonts w:ascii="Calibri" w:hAnsi="Calibri" w:cs="Calibri"/>
                <w:color w:val="000000"/>
              </w:rPr>
            </w:pPr>
            <w:r w:rsidRPr="002372E5">
              <w:rPr>
                <w:rFonts w:ascii="Calibri" w:hAnsi="Calibri" w:cs="Calibri"/>
                <w:color w:val="000000"/>
              </w:rPr>
              <w:t> </w:t>
            </w:r>
          </w:p>
        </w:tc>
      </w:tr>
      <w:tr w:rsidR="002372E5" w:rsidRPr="002372E5" w:rsidTr="002372E5">
        <w:trPr>
          <w:trHeight w:val="360"/>
          <w:jc w:val="center"/>
        </w:trPr>
        <w:tc>
          <w:tcPr>
            <w:tcW w:w="9327" w:type="dxa"/>
            <w:gridSpan w:val="3"/>
            <w:tcBorders>
              <w:top w:val="single" w:sz="4" w:space="0" w:color="auto"/>
              <w:left w:val="nil"/>
              <w:bottom w:val="nil"/>
              <w:right w:val="nil"/>
            </w:tcBorders>
            <w:shd w:val="clear" w:color="auto" w:fill="auto"/>
            <w:noWrap/>
            <w:vAlign w:val="bottom"/>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rPr>
              <w:t> </w:t>
            </w:r>
          </w:p>
        </w:tc>
      </w:tr>
      <w:tr w:rsidR="002372E5" w:rsidRPr="002372E5" w:rsidTr="002372E5">
        <w:trPr>
          <w:trHeight w:val="360"/>
          <w:jc w:val="center"/>
        </w:trPr>
        <w:tc>
          <w:tcPr>
            <w:tcW w:w="3088" w:type="dxa"/>
            <w:tcBorders>
              <w:top w:val="nil"/>
              <w:left w:val="nil"/>
              <w:bottom w:val="nil"/>
              <w:right w:val="nil"/>
            </w:tcBorders>
            <w:shd w:val="clear" w:color="auto" w:fill="auto"/>
            <w:noWrap/>
            <w:vAlign w:val="bottom"/>
            <w:hideMark/>
          </w:tcPr>
          <w:p w:rsidR="002372E5" w:rsidRPr="002372E5" w:rsidRDefault="002372E5" w:rsidP="002372E5">
            <w:pPr>
              <w:jc w:val="right"/>
              <w:rPr>
                <w:rFonts w:ascii="Calibri" w:hAnsi="Calibri" w:cs="Calibri"/>
                <w:b/>
                <w:bCs/>
                <w:color w:val="000000"/>
              </w:rPr>
            </w:pPr>
            <w:r w:rsidRPr="002372E5">
              <w:rPr>
                <w:rFonts w:ascii="Calibri" w:hAnsi="Calibri" w:cs="Calibri"/>
                <w:b/>
                <w:bCs/>
                <w:color w:val="000000"/>
              </w:rPr>
              <w:t>VALORES A RESTITUIR:</w:t>
            </w:r>
          </w:p>
        </w:tc>
        <w:tc>
          <w:tcPr>
            <w:tcW w:w="6239" w:type="dxa"/>
            <w:gridSpan w:val="2"/>
            <w:tcBorders>
              <w:top w:val="nil"/>
              <w:left w:val="nil"/>
              <w:bottom w:val="nil"/>
              <w:right w:val="nil"/>
            </w:tcBorders>
            <w:shd w:val="clear" w:color="auto" w:fill="auto"/>
            <w:noWrap/>
            <w:vAlign w:val="bottom"/>
            <w:hideMark/>
          </w:tcPr>
          <w:p w:rsidR="002372E5" w:rsidRPr="002372E5" w:rsidRDefault="002372E5" w:rsidP="002372E5">
            <w:pPr>
              <w:rPr>
                <w:rFonts w:ascii="Calibri" w:hAnsi="Calibri" w:cs="Calibri"/>
                <w:b/>
                <w:bCs/>
                <w:color w:val="000000"/>
              </w:rPr>
            </w:pPr>
          </w:p>
        </w:tc>
      </w:tr>
      <w:tr w:rsidR="002372E5" w:rsidRPr="002372E5" w:rsidTr="002372E5">
        <w:trPr>
          <w:trHeight w:val="360"/>
          <w:jc w:val="center"/>
        </w:trPr>
        <w:tc>
          <w:tcPr>
            <w:tcW w:w="9327" w:type="dxa"/>
            <w:gridSpan w:val="3"/>
            <w:tcBorders>
              <w:top w:val="nil"/>
              <w:left w:val="nil"/>
              <w:bottom w:val="nil"/>
              <w:right w:val="nil"/>
            </w:tcBorders>
            <w:shd w:val="clear" w:color="auto" w:fill="auto"/>
            <w:noWrap/>
            <w:vAlign w:val="bottom"/>
            <w:hideMark/>
          </w:tcPr>
          <w:p w:rsidR="002372E5" w:rsidRPr="002372E5" w:rsidRDefault="002372E5" w:rsidP="002372E5">
            <w:pPr>
              <w:jc w:val="center"/>
              <w:rPr>
                <w:rFonts w:ascii="Calibri" w:hAnsi="Calibri" w:cs="Calibri"/>
                <w:color w:val="000000"/>
              </w:rPr>
            </w:pPr>
          </w:p>
        </w:tc>
      </w:tr>
      <w:tr w:rsidR="002372E5" w:rsidRPr="002372E5" w:rsidTr="002372E5">
        <w:trPr>
          <w:trHeight w:val="360"/>
          <w:jc w:val="center"/>
        </w:trPr>
        <w:tc>
          <w:tcPr>
            <w:tcW w:w="3088" w:type="dxa"/>
            <w:tcBorders>
              <w:top w:val="nil"/>
              <w:left w:val="nil"/>
              <w:bottom w:val="nil"/>
              <w:right w:val="nil"/>
            </w:tcBorders>
            <w:shd w:val="clear" w:color="auto" w:fill="auto"/>
            <w:noWrap/>
            <w:vAlign w:val="bottom"/>
            <w:hideMark/>
          </w:tcPr>
          <w:p w:rsidR="002372E5" w:rsidRPr="002372E5" w:rsidRDefault="002372E5" w:rsidP="002372E5">
            <w:pPr>
              <w:jc w:val="right"/>
              <w:rPr>
                <w:rFonts w:ascii="Calibri" w:hAnsi="Calibri" w:cs="Calibri"/>
                <w:color w:val="000000"/>
              </w:rPr>
            </w:pPr>
            <w:r w:rsidRPr="002372E5">
              <w:rPr>
                <w:rFonts w:ascii="Calibri" w:hAnsi="Calibri" w:cs="Calibri"/>
                <w:color w:val="000000"/>
              </w:rPr>
              <w:t xml:space="preserve">Rolim de Moura/RO, </w:t>
            </w:r>
          </w:p>
        </w:tc>
        <w:tc>
          <w:tcPr>
            <w:tcW w:w="6239" w:type="dxa"/>
            <w:gridSpan w:val="2"/>
            <w:tcBorders>
              <w:top w:val="nil"/>
              <w:left w:val="nil"/>
              <w:bottom w:val="nil"/>
              <w:right w:val="nil"/>
            </w:tcBorders>
            <w:shd w:val="clear" w:color="auto" w:fill="auto"/>
            <w:noWrap/>
            <w:vAlign w:val="bottom"/>
            <w:hideMark/>
          </w:tcPr>
          <w:p w:rsidR="002372E5" w:rsidRPr="002372E5" w:rsidRDefault="003E0DDB" w:rsidP="002372E5">
            <w:pPr>
              <w:rPr>
                <w:rFonts w:ascii="Calibri" w:hAnsi="Calibri" w:cs="Calibri"/>
                <w:color w:val="000000"/>
              </w:rPr>
            </w:pPr>
            <w:r>
              <w:rPr>
                <w:rFonts w:ascii="Calibri" w:hAnsi="Calibri" w:cs="Calibri"/>
                <w:color w:val="000000"/>
              </w:rPr>
              <w:t xml:space="preserve">xx de </w:t>
            </w:r>
            <w:proofErr w:type="spellStart"/>
            <w:r>
              <w:rPr>
                <w:rFonts w:ascii="Calibri" w:hAnsi="Calibri" w:cs="Calibri"/>
                <w:color w:val="000000"/>
              </w:rPr>
              <w:t>xxxxxxxx</w:t>
            </w:r>
            <w:proofErr w:type="spellEnd"/>
            <w:r>
              <w:rPr>
                <w:rFonts w:ascii="Calibri" w:hAnsi="Calibri" w:cs="Calibri"/>
                <w:color w:val="000000"/>
              </w:rPr>
              <w:t xml:space="preserve"> de </w:t>
            </w:r>
            <w:proofErr w:type="spellStart"/>
            <w:r>
              <w:rPr>
                <w:rFonts w:ascii="Calibri" w:hAnsi="Calibri" w:cs="Calibri"/>
                <w:color w:val="000000"/>
              </w:rPr>
              <w:t>xxxx</w:t>
            </w:r>
            <w:proofErr w:type="spellEnd"/>
            <w:r>
              <w:rPr>
                <w:rFonts w:ascii="Calibri" w:hAnsi="Calibri" w:cs="Calibri"/>
                <w:color w:val="000000"/>
              </w:rPr>
              <w:t>.</w:t>
            </w:r>
          </w:p>
        </w:tc>
      </w:tr>
      <w:tr w:rsidR="002372E5" w:rsidRPr="002372E5" w:rsidTr="002372E5">
        <w:trPr>
          <w:trHeight w:val="360"/>
          <w:jc w:val="center"/>
        </w:trPr>
        <w:tc>
          <w:tcPr>
            <w:tcW w:w="9327" w:type="dxa"/>
            <w:gridSpan w:val="3"/>
            <w:tcBorders>
              <w:top w:val="nil"/>
              <w:left w:val="nil"/>
              <w:bottom w:val="nil"/>
              <w:right w:val="nil"/>
            </w:tcBorders>
            <w:shd w:val="clear" w:color="auto" w:fill="auto"/>
            <w:noWrap/>
            <w:vAlign w:val="bottom"/>
            <w:hideMark/>
          </w:tcPr>
          <w:p w:rsidR="002372E5" w:rsidRPr="002372E5" w:rsidRDefault="002372E5" w:rsidP="002372E5">
            <w:pPr>
              <w:jc w:val="center"/>
              <w:rPr>
                <w:rFonts w:ascii="Calibri" w:hAnsi="Calibri" w:cs="Calibri"/>
                <w:color w:val="000000"/>
              </w:rPr>
            </w:pPr>
          </w:p>
        </w:tc>
      </w:tr>
      <w:tr w:rsidR="002372E5" w:rsidRPr="002372E5" w:rsidTr="002372E5">
        <w:trPr>
          <w:trHeight w:val="360"/>
          <w:jc w:val="center"/>
        </w:trPr>
        <w:tc>
          <w:tcPr>
            <w:tcW w:w="9327" w:type="dxa"/>
            <w:gridSpan w:val="3"/>
            <w:tcBorders>
              <w:top w:val="nil"/>
              <w:left w:val="nil"/>
              <w:bottom w:val="nil"/>
              <w:right w:val="nil"/>
            </w:tcBorders>
            <w:shd w:val="clear" w:color="auto" w:fill="auto"/>
            <w:noWrap/>
            <w:vAlign w:val="bottom"/>
            <w:hideMark/>
          </w:tcPr>
          <w:p w:rsidR="002372E5" w:rsidRPr="002372E5" w:rsidRDefault="002372E5" w:rsidP="002372E5">
            <w:pPr>
              <w:jc w:val="center"/>
              <w:rPr>
                <w:rFonts w:ascii="Calibri" w:hAnsi="Calibri" w:cs="Calibri"/>
                <w:color w:val="000000"/>
              </w:rPr>
            </w:pPr>
          </w:p>
        </w:tc>
      </w:tr>
      <w:tr w:rsidR="002372E5" w:rsidRPr="002372E5" w:rsidTr="002372E5">
        <w:trPr>
          <w:trHeight w:val="360"/>
          <w:jc w:val="center"/>
        </w:trPr>
        <w:tc>
          <w:tcPr>
            <w:tcW w:w="9327" w:type="dxa"/>
            <w:gridSpan w:val="3"/>
            <w:tcBorders>
              <w:top w:val="nil"/>
              <w:left w:val="nil"/>
              <w:bottom w:val="nil"/>
              <w:right w:val="nil"/>
            </w:tcBorders>
            <w:shd w:val="clear" w:color="auto" w:fill="auto"/>
            <w:noWrap/>
            <w:vAlign w:val="bottom"/>
            <w:hideMark/>
          </w:tcPr>
          <w:p w:rsidR="002372E5" w:rsidRPr="002372E5" w:rsidRDefault="002372E5" w:rsidP="002372E5">
            <w:pPr>
              <w:jc w:val="center"/>
              <w:rPr>
                <w:rFonts w:ascii="Calibri" w:hAnsi="Calibri" w:cs="Calibri"/>
                <w:color w:val="000000"/>
              </w:rPr>
            </w:pPr>
          </w:p>
        </w:tc>
      </w:tr>
      <w:tr w:rsidR="002372E5" w:rsidRPr="002372E5" w:rsidTr="002372E5">
        <w:trPr>
          <w:trHeight w:val="240"/>
          <w:jc w:val="center"/>
        </w:trPr>
        <w:tc>
          <w:tcPr>
            <w:tcW w:w="3088" w:type="dxa"/>
            <w:tcBorders>
              <w:top w:val="nil"/>
              <w:left w:val="nil"/>
              <w:bottom w:val="nil"/>
              <w:right w:val="nil"/>
            </w:tcBorders>
            <w:shd w:val="clear" w:color="auto" w:fill="auto"/>
            <w:noWrap/>
            <w:vAlign w:val="bottom"/>
            <w:hideMark/>
          </w:tcPr>
          <w:p w:rsidR="002372E5" w:rsidRPr="002372E5" w:rsidRDefault="002372E5" w:rsidP="002372E5">
            <w:pPr>
              <w:rPr>
                <w:rFonts w:ascii="Calibri" w:hAnsi="Calibri" w:cs="Calibri"/>
                <w:color w:val="000000"/>
              </w:rPr>
            </w:pPr>
          </w:p>
        </w:tc>
        <w:tc>
          <w:tcPr>
            <w:tcW w:w="6239" w:type="dxa"/>
            <w:gridSpan w:val="2"/>
            <w:tcBorders>
              <w:top w:val="nil"/>
              <w:left w:val="nil"/>
              <w:bottom w:val="nil"/>
              <w:right w:val="nil"/>
            </w:tcBorders>
            <w:shd w:val="clear" w:color="auto" w:fill="auto"/>
            <w:noWrap/>
            <w:vAlign w:val="bottom"/>
            <w:hideMark/>
          </w:tcPr>
          <w:p w:rsidR="002372E5" w:rsidRPr="002372E5" w:rsidRDefault="002372E5" w:rsidP="002372E5">
            <w:pPr>
              <w:jc w:val="center"/>
              <w:rPr>
                <w:rFonts w:ascii="Calibri" w:hAnsi="Calibri" w:cs="Calibri"/>
                <w:b/>
                <w:bCs/>
                <w:color w:val="000000"/>
              </w:rPr>
            </w:pPr>
            <w:r w:rsidRPr="002372E5">
              <w:rPr>
                <w:rFonts w:ascii="Calibri" w:hAnsi="Calibri" w:cs="Calibri"/>
                <w:b/>
                <w:bCs/>
                <w:color w:val="000000"/>
              </w:rPr>
              <w:t>Suprido</w:t>
            </w:r>
          </w:p>
        </w:tc>
      </w:tr>
      <w:tr w:rsidR="002372E5" w:rsidRPr="002372E5" w:rsidTr="002372E5">
        <w:trPr>
          <w:trHeight w:val="240"/>
          <w:jc w:val="center"/>
        </w:trPr>
        <w:tc>
          <w:tcPr>
            <w:tcW w:w="3088" w:type="dxa"/>
            <w:tcBorders>
              <w:top w:val="nil"/>
              <w:left w:val="nil"/>
              <w:bottom w:val="nil"/>
              <w:right w:val="nil"/>
            </w:tcBorders>
            <w:shd w:val="clear" w:color="auto" w:fill="auto"/>
            <w:noWrap/>
            <w:vAlign w:val="bottom"/>
            <w:hideMark/>
          </w:tcPr>
          <w:p w:rsidR="002372E5" w:rsidRPr="002372E5" w:rsidRDefault="002372E5" w:rsidP="002372E5">
            <w:pPr>
              <w:rPr>
                <w:rFonts w:ascii="Calibri" w:hAnsi="Calibri" w:cs="Calibri"/>
                <w:color w:val="000000"/>
              </w:rPr>
            </w:pPr>
          </w:p>
        </w:tc>
        <w:tc>
          <w:tcPr>
            <w:tcW w:w="6239" w:type="dxa"/>
            <w:gridSpan w:val="2"/>
            <w:tcBorders>
              <w:top w:val="nil"/>
              <w:left w:val="nil"/>
              <w:bottom w:val="nil"/>
              <w:right w:val="nil"/>
            </w:tcBorders>
            <w:shd w:val="clear" w:color="auto" w:fill="auto"/>
            <w:noWrap/>
            <w:vAlign w:val="bottom"/>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rPr>
              <w:t>Carimbo/Assinatura</w:t>
            </w:r>
          </w:p>
        </w:tc>
      </w:tr>
      <w:tr w:rsidR="002372E5" w:rsidRPr="002372E5" w:rsidTr="002372E5">
        <w:trPr>
          <w:trHeight w:val="240"/>
          <w:jc w:val="center"/>
        </w:trPr>
        <w:tc>
          <w:tcPr>
            <w:tcW w:w="3088" w:type="dxa"/>
            <w:tcBorders>
              <w:top w:val="nil"/>
              <w:left w:val="nil"/>
              <w:bottom w:val="nil"/>
              <w:right w:val="nil"/>
            </w:tcBorders>
            <w:shd w:val="clear" w:color="auto" w:fill="auto"/>
            <w:noWrap/>
            <w:vAlign w:val="bottom"/>
            <w:hideMark/>
          </w:tcPr>
          <w:p w:rsidR="002372E5" w:rsidRPr="002372E5" w:rsidRDefault="002372E5" w:rsidP="002372E5">
            <w:pPr>
              <w:rPr>
                <w:rFonts w:ascii="Calibri" w:hAnsi="Calibri" w:cs="Calibri"/>
                <w:color w:val="000000"/>
              </w:rPr>
            </w:pPr>
          </w:p>
        </w:tc>
        <w:tc>
          <w:tcPr>
            <w:tcW w:w="6239" w:type="dxa"/>
            <w:gridSpan w:val="2"/>
            <w:tcBorders>
              <w:top w:val="nil"/>
              <w:left w:val="nil"/>
              <w:bottom w:val="nil"/>
              <w:right w:val="nil"/>
            </w:tcBorders>
            <w:shd w:val="clear" w:color="auto" w:fill="auto"/>
            <w:noWrap/>
            <w:vAlign w:val="bottom"/>
            <w:hideMark/>
          </w:tcPr>
          <w:p w:rsidR="002372E5" w:rsidRPr="002372E5" w:rsidRDefault="002372E5" w:rsidP="002372E5">
            <w:pPr>
              <w:jc w:val="center"/>
              <w:rPr>
                <w:rFonts w:ascii="Calibri" w:hAnsi="Calibri" w:cs="Calibri"/>
                <w:color w:val="000000"/>
              </w:rPr>
            </w:pPr>
            <w:r w:rsidRPr="002372E5">
              <w:rPr>
                <w:rFonts w:ascii="Calibri" w:hAnsi="Calibri" w:cs="Calibri"/>
                <w:color w:val="000000"/>
              </w:rPr>
              <w:t xml:space="preserve">Matrícula nº </w:t>
            </w:r>
          </w:p>
        </w:tc>
      </w:tr>
      <w:tr w:rsidR="002372E5" w:rsidRPr="002372E5" w:rsidTr="002372E5">
        <w:trPr>
          <w:trHeight w:val="360"/>
          <w:jc w:val="center"/>
        </w:trPr>
        <w:tc>
          <w:tcPr>
            <w:tcW w:w="3088" w:type="dxa"/>
            <w:tcBorders>
              <w:top w:val="nil"/>
              <w:left w:val="nil"/>
              <w:bottom w:val="nil"/>
              <w:right w:val="nil"/>
            </w:tcBorders>
            <w:shd w:val="clear" w:color="auto" w:fill="auto"/>
            <w:noWrap/>
            <w:vAlign w:val="bottom"/>
            <w:hideMark/>
          </w:tcPr>
          <w:p w:rsidR="002372E5" w:rsidRPr="002372E5" w:rsidRDefault="002372E5" w:rsidP="002372E5">
            <w:pPr>
              <w:rPr>
                <w:rFonts w:ascii="Calibri" w:hAnsi="Calibri" w:cs="Calibri"/>
                <w:color w:val="000000"/>
              </w:rPr>
            </w:pPr>
          </w:p>
        </w:tc>
        <w:tc>
          <w:tcPr>
            <w:tcW w:w="3202" w:type="dxa"/>
            <w:tcBorders>
              <w:top w:val="nil"/>
              <w:left w:val="nil"/>
              <w:bottom w:val="nil"/>
              <w:right w:val="nil"/>
            </w:tcBorders>
            <w:shd w:val="clear" w:color="auto" w:fill="auto"/>
            <w:noWrap/>
            <w:vAlign w:val="bottom"/>
            <w:hideMark/>
          </w:tcPr>
          <w:p w:rsidR="002372E5" w:rsidRPr="002372E5" w:rsidRDefault="002372E5" w:rsidP="002372E5">
            <w:pPr>
              <w:rPr>
                <w:rFonts w:ascii="Calibri" w:hAnsi="Calibri" w:cs="Calibri"/>
                <w:color w:val="000000"/>
              </w:rPr>
            </w:pPr>
          </w:p>
        </w:tc>
        <w:tc>
          <w:tcPr>
            <w:tcW w:w="3037" w:type="dxa"/>
            <w:tcBorders>
              <w:top w:val="nil"/>
              <w:left w:val="nil"/>
              <w:bottom w:val="nil"/>
              <w:right w:val="nil"/>
            </w:tcBorders>
            <w:shd w:val="clear" w:color="auto" w:fill="auto"/>
            <w:noWrap/>
            <w:vAlign w:val="bottom"/>
            <w:hideMark/>
          </w:tcPr>
          <w:p w:rsidR="002372E5" w:rsidRPr="002372E5" w:rsidRDefault="002372E5" w:rsidP="002372E5">
            <w:pPr>
              <w:rPr>
                <w:rFonts w:ascii="Calibri" w:hAnsi="Calibri" w:cs="Calibri"/>
                <w:color w:val="000000"/>
              </w:rPr>
            </w:pPr>
          </w:p>
        </w:tc>
      </w:tr>
    </w:tbl>
    <w:p w:rsidR="002372E5" w:rsidRDefault="002372E5" w:rsidP="00064021">
      <w:pPr>
        <w:spacing w:line="360" w:lineRule="auto"/>
        <w:jc w:val="center"/>
        <w:rPr>
          <w:rFonts w:asciiTheme="minorHAnsi" w:hAnsiTheme="minorHAnsi" w:cstheme="minorHAnsi"/>
          <w:b/>
        </w:rPr>
      </w:pPr>
    </w:p>
    <w:p w:rsidR="002372E5" w:rsidRDefault="002372E5" w:rsidP="00064021">
      <w:pPr>
        <w:spacing w:line="360" w:lineRule="auto"/>
        <w:jc w:val="center"/>
        <w:rPr>
          <w:rFonts w:asciiTheme="minorHAnsi" w:hAnsiTheme="minorHAnsi" w:cstheme="minorHAnsi"/>
          <w:b/>
        </w:rPr>
      </w:pPr>
    </w:p>
    <w:sectPr w:rsidR="002372E5" w:rsidSect="00692377">
      <w:footerReference w:type="default" r:id="rId10"/>
      <w:pgSz w:w="12240" w:h="15840"/>
      <w:pgMar w:top="851" w:right="1134" w:bottom="567" w:left="1701" w:header="567" w:footer="90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55B" w:rsidRDefault="00C3755B" w:rsidP="002A216D">
      <w:r>
        <w:separator/>
      </w:r>
    </w:p>
  </w:endnote>
  <w:endnote w:type="continuationSeparator" w:id="0">
    <w:p w:rsidR="00C3755B" w:rsidRDefault="00C3755B" w:rsidP="002A21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ssia">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2961531"/>
      <w:docPartObj>
        <w:docPartGallery w:val="Page Numbers (Bottom of Page)"/>
        <w:docPartUnique/>
      </w:docPartObj>
    </w:sdtPr>
    <w:sdtContent>
      <w:sdt>
        <w:sdtPr>
          <w:id w:val="860082579"/>
          <w:docPartObj>
            <w:docPartGallery w:val="Page Numbers (Top of Page)"/>
            <w:docPartUnique/>
          </w:docPartObj>
        </w:sdtPr>
        <w:sdtContent>
          <w:p w:rsidR="009C1AEF" w:rsidRDefault="009C1AEF">
            <w:pPr>
              <w:pStyle w:val="Rodap"/>
              <w:jc w:val="right"/>
            </w:pPr>
            <w:r>
              <w:t xml:space="preserve">Página </w:t>
            </w:r>
            <w:r w:rsidR="004F11FA">
              <w:rPr>
                <w:b/>
                <w:bCs/>
                <w:sz w:val="24"/>
                <w:szCs w:val="24"/>
              </w:rPr>
              <w:fldChar w:fldCharType="begin"/>
            </w:r>
            <w:r>
              <w:rPr>
                <w:b/>
                <w:bCs/>
              </w:rPr>
              <w:instrText>PAGE</w:instrText>
            </w:r>
            <w:r w:rsidR="004F11FA">
              <w:rPr>
                <w:b/>
                <w:bCs/>
                <w:sz w:val="24"/>
                <w:szCs w:val="24"/>
              </w:rPr>
              <w:fldChar w:fldCharType="separate"/>
            </w:r>
            <w:r w:rsidR="00581A2C">
              <w:rPr>
                <w:b/>
                <w:bCs/>
                <w:noProof/>
              </w:rPr>
              <w:t>1</w:t>
            </w:r>
            <w:r w:rsidR="004F11FA">
              <w:rPr>
                <w:b/>
                <w:bCs/>
                <w:sz w:val="24"/>
                <w:szCs w:val="24"/>
              </w:rPr>
              <w:fldChar w:fldCharType="end"/>
            </w:r>
            <w:r>
              <w:t xml:space="preserve"> de </w:t>
            </w:r>
            <w:r w:rsidR="004F11FA">
              <w:rPr>
                <w:b/>
                <w:bCs/>
                <w:sz w:val="24"/>
                <w:szCs w:val="24"/>
              </w:rPr>
              <w:fldChar w:fldCharType="begin"/>
            </w:r>
            <w:r>
              <w:rPr>
                <w:b/>
                <w:bCs/>
              </w:rPr>
              <w:instrText>NUMPAGES</w:instrText>
            </w:r>
            <w:r w:rsidR="004F11FA">
              <w:rPr>
                <w:b/>
                <w:bCs/>
                <w:sz w:val="24"/>
                <w:szCs w:val="24"/>
              </w:rPr>
              <w:fldChar w:fldCharType="separate"/>
            </w:r>
            <w:r w:rsidR="00581A2C">
              <w:rPr>
                <w:b/>
                <w:bCs/>
                <w:noProof/>
              </w:rPr>
              <w:t>11</w:t>
            </w:r>
            <w:r w:rsidR="004F11FA">
              <w:rPr>
                <w:b/>
                <w:bCs/>
                <w:sz w:val="24"/>
                <w:szCs w:val="24"/>
              </w:rPr>
              <w:fldChar w:fldCharType="end"/>
            </w:r>
          </w:p>
        </w:sdtContent>
      </w:sdt>
    </w:sdtContent>
  </w:sdt>
  <w:p w:rsidR="009C1AEF" w:rsidRDefault="009C1AE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55B" w:rsidRDefault="00C3755B" w:rsidP="002A216D">
      <w:r>
        <w:separator/>
      </w:r>
    </w:p>
  </w:footnote>
  <w:footnote w:type="continuationSeparator" w:id="0">
    <w:p w:rsidR="00C3755B" w:rsidRDefault="00C3755B" w:rsidP="002A21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F27D1C"/>
    <w:multiLevelType w:val="hybridMultilevel"/>
    <w:tmpl w:val="9D02EEF8"/>
    <w:lvl w:ilvl="0" w:tplc="8722B970">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E86399"/>
    <w:rsid w:val="00006EDC"/>
    <w:rsid w:val="000174EC"/>
    <w:rsid w:val="00026CDF"/>
    <w:rsid w:val="00041DA5"/>
    <w:rsid w:val="000500F3"/>
    <w:rsid w:val="000605A1"/>
    <w:rsid w:val="00064021"/>
    <w:rsid w:val="00065689"/>
    <w:rsid w:val="000A2C03"/>
    <w:rsid w:val="000A3A84"/>
    <w:rsid w:val="00105F48"/>
    <w:rsid w:val="00137AD8"/>
    <w:rsid w:val="00146D02"/>
    <w:rsid w:val="001508A3"/>
    <w:rsid w:val="00163478"/>
    <w:rsid w:val="00170D0C"/>
    <w:rsid w:val="001801F7"/>
    <w:rsid w:val="00187308"/>
    <w:rsid w:val="001957A1"/>
    <w:rsid w:val="00196C41"/>
    <w:rsid w:val="001C45E3"/>
    <w:rsid w:val="002003EA"/>
    <w:rsid w:val="0021112C"/>
    <w:rsid w:val="00221ACC"/>
    <w:rsid w:val="002372E5"/>
    <w:rsid w:val="00244694"/>
    <w:rsid w:val="00246477"/>
    <w:rsid w:val="0025274E"/>
    <w:rsid w:val="0029687F"/>
    <w:rsid w:val="002A0D07"/>
    <w:rsid w:val="002A216D"/>
    <w:rsid w:val="002A590E"/>
    <w:rsid w:val="002B0A6F"/>
    <w:rsid w:val="002B24D6"/>
    <w:rsid w:val="002B7821"/>
    <w:rsid w:val="002D009A"/>
    <w:rsid w:val="002D0ECA"/>
    <w:rsid w:val="002D0EFD"/>
    <w:rsid w:val="002E487C"/>
    <w:rsid w:val="0030492F"/>
    <w:rsid w:val="00320965"/>
    <w:rsid w:val="003265B4"/>
    <w:rsid w:val="00337895"/>
    <w:rsid w:val="00343A0F"/>
    <w:rsid w:val="00364F53"/>
    <w:rsid w:val="00376B36"/>
    <w:rsid w:val="00377C83"/>
    <w:rsid w:val="00392C90"/>
    <w:rsid w:val="00394469"/>
    <w:rsid w:val="00397D02"/>
    <w:rsid w:val="003C06EB"/>
    <w:rsid w:val="003C408A"/>
    <w:rsid w:val="003D71D0"/>
    <w:rsid w:val="003E05B5"/>
    <w:rsid w:val="003E0DDB"/>
    <w:rsid w:val="003F6ADE"/>
    <w:rsid w:val="004135F4"/>
    <w:rsid w:val="004153CB"/>
    <w:rsid w:val="00442713"/>
    <w:rsid w:val="00447BC8"/>
    <w:rsid w:val="004534D4"/>
    <w:rsid w:val="00455A13"/>
    <w:rsid w:val="00465228"/>
    <w:rsid w:val="0046735E"/>
    <w:rsid w:val="00467FCF"/>
    <w:rsid w:val="0048102A"/>
    <w:rsid w:val="00486571"/>
    <w:rsid w:val="00494BF8"/>
    <w:rsid w:val="004A12D0"/>
    <w:rsid w:val="004A16FD"/>
    <w:rsid w:val="004B488D"/>
    <w:rsid w:val="004E6D3E"/>
    <w:rsid w:val="004F11FA"/>
    <w:rsid w:val="004F2308"/>
    <w:rsid w:val="004F6369"/>
    <w:rsid w:val="005024E4"/>
    <w:rsid w:val="00504F7A"/>
    <w:rsid w:val="00516681"/>
    <w:rsid w:val="00535A52"/>
    <w:rsid w:val="00554D23"/>
    <w:rsid w:val="0055717D"/>
    <w:rsid w:val="00581A2C"/>
    <w:rsid w:val="00581E08"/>
    <w:rsid w:val="005905B5"/>
    <w:rsid w:val="00592A44"/>
    <w:rsid w:val="005D65C9"/>
    <w:rsid w:val="005E53CB"/>
    <w:rsid w:val="005F480F"/>
    <w:rsid w:val="0061284F"/>
    <w:rsid w:val="00616E03"/>
    <w:rsid w:val="006217C7"/>
    <w:rsid w:val="00674931"/>
    <w:rsid w:val="006901F2"/>
    <w:rsid w:val="00692377"/>
    <w:rsid w:val="006967EB"/>
    <w:rsid w:val="006A1454"/>
    <w:rsid w:val="006A6D47"/>
    <w:rsid w:val="006E1386"/>
    <w:rsid w:val="0070401F"/>
    <w:rsid w:val="007463E2"/>
    <w:rsid w:val="0074713B"/>
    <w:rsid w:val="0075153D"/>
    <w:rsid w:val="00751569"/>
    <w:rsid w:val="007C53CC"/>
    <w:rsid w:val="007F2D6C"/>
    <w:rsid w:val="007F4D0B"/>
    <w:rsid w:val="00803488"/>
    <w:rsid w:val="008429B0"/>
    <w:rsid w:val="00863865"/>
    <w:rsid w:val="00885402"/>
    <w:rsid w:val="008D6723"/>
    <w:rsid w:val="008E266E"/>
    <w:rsid w:val="008E4983"/>
    <w:rsid w:val="008F341F"/>
    <w:rsid w:val="00903883"/>
    <w:rsid w:val="009147D6"/>
    <w:rsid w:val="00917087"/>
    <w:rsid w:val="00937B3E"/>
    <w:rsid w:val="00941A96"/>
    <w:rsid w:val="00961B5A"/>
    <w:rsid w:val="00966DA6"/>
    <w:rsid w:val="00972A3A"/>
    <w:rsid w:val="00983F39"/>
    <w:rsid w:val="0099211F"/>
    <w:rsid w:val="00994BB3"/>
    <w:rsid w:val="009A6968"/>
    <w:rsid w:val="009B5653"/>
    <w:rsid w:val="009C1AEF"/>
    <w:rsid w:val="009D19B6"/>
    <w:rsid w:val="00A04E12"/>
    <w:rsid w:val="00A10395"/>
    <w:rsid w:val="00A2057B"/>
    <w:rsid w:val="00A550AA"/>
    <w:rsid w:val="00A65E30"/>
    <w:rsid w:val="00AB3720"/>
    <w:rsid w:val="00AB6E08"/>
    <w:rsid w:val="00AC3CB4"/>
    <w:rsid w:val="00AC4779"/>
    <w:rsid w:val="00AD10AA"/>
    <w:rsid w:val="00AD5EBC"/>
    <w:rsid w:val="00B30C8F"/>
    <w:rsid w:val="00B31D4A"/>
    <w:rsid w:val="00B331AE"/>
    <w:rsid w:val="00B60609"/>
    <w:rsid w:val="00B92E04"/>
    <w:rsid w:val="00BC46B6"/>
    <w:rsid w:val="00BC5237"/>
    <w:rsid w:val="00BE0CE1"/>
    <w:rsid w:val="00BE63C5"/>
    <w:rsid w:val="00C10B4B"/>
    <w:rsid w:val="00C15D55"/>
    <w:rsid w:val="00C3755B"/>
    <w:rsid w:val="00C60F88"/>
    <w:rsid w:val="00C66254"/>
    <w:rsid w:val="00C873C9"/>
    <w:rsid w:val="00C96E43"/>
    <w:rsid w:val="00CA0C8C"/>
    <w:rsid w:val="00CA2945"/>
    <w:rsid w:val="00CB1B9A"/>
    <w:rsid w:val="00CB4509"/>
    <w:rsid w:val="00CB502C"/>
    <w:rsid w:val="00CE531C"/>
    <w:rsid w:val="00D103CA"/>
    <w:rsid w:val="00D4459E"/>
    <w:rsid w:val="00D4552B"/>
    <w:rsid w:val="00D52DA3"/>
    <w:rsid w:val="00D67C70"/>
    <w:rsid w:val="00D8091B"/>
    <w:rsid w:val="00D858B5"/>
    <w:rsid w:val="00DA1B18"/>
    <w:rsid w:val="00DC1E51"/>
    <w:rsid w:val="00DD540D"/>
    <w:rsid w:val="00DE77F6"/>
    <w:rsid w:val="00DF5839"/>
    <w:rsid w:val="00E46B26"/>
    <w:rsid w:val="00E62771"/>
    <w:rsid w:val="00E7133C"/>
    <w:rsid w:val="00E83F33"/>
    <w:rsid w:val="00E86399"/>
    <w:rsid w:val="00EB344C"/>
    <w:rsid w:val="00EC1375"/>
    <w:rsid w:val="00EC6837"/>
    <w:rsid w:val="00EC79FF"/>
    <w:rsid w:val="00ED0B39"/>
    <w:rsid w:val="00ED2F36"/>
    <w:rsid w:val="00EE2A2D"/>
    <w:rsid w:val="00EE51E2"/>
    <w:rsid w:val="00EE7764"/>
    <w:rsid w:val="00EF2BCC"/>
    <w:rsid w:val="00F14122"/>
    <w:rsid w:val="00F4008E"/>
    <w:rsid w:val="00F50074"/>
    <w:rsid w:val="00F70E85"/>
    <w:rsid w:val="00FA6366"/>
    <w:rsid w:val="00FD46D9"/>
    <w:rsid w:val="00FF308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5B5"/>
    <w:pPr>
      <w:spacing w:after="0" w:line="240" w:lineRule="auto"/>
    </w:pPr>
    <w:rPr>
      <w:rFonts w:ascii="Arial" w:eastAsia="Times New Roman" w:hAnsi="Arial" w:cs="Times New Roman"/>
      <w:sz w:val="24"/>
      <w:szCs w:val="24"/>
      <w:lang w:eastAsia="pt-BR"/>
    </w:rPr>
  </w:style>
  <w:style w:type="paragraph" w:styleId="Ttulo5">
    <w:name w:val="heading 5"/>
    <w:basedOn w:val="Normal"/>
    <w:next w:val="Normal"/>
    <w:link w:val="Ttulo5Char"/>
    <w:qFormat/>
    <w:rsid w:val="00E86399"/>
    <w:pPr>
      <w:keepNext/>
      <w:outlineLvl w:val="4"/>
    </w:pPr>
    <w:rPr>
      <w:rFonts w:ascii="Cassia" w:hAnsi="Cassia"/>
      <w:b/>
      <w:sz w:val="28"/>
      <w:szCs w:val="20"/>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rsid w:val="00E86399"/>
    <w:rPr>
      <w:rFonts w:ascii="Cassia" w:eastAsia="Times New Roman" w:hAnsi="Cassia" w:cs="Times New Roman"/>
      <w:b/>
      <w:sz w:val="28"/>
      <w:szCs w:val="20"/>
      <w:lang w:val="en-US" w:eastAsia="pt-BR"/>
    </w:rPr>
  </w:style>
  <w:style w:type="paragraph" w:styleId="Rodap">
    <w:name w:val="footer"/>
    <w:basedOn w:val="Normal"/>
    <w:link w:val="RodapChar"/>
    <w:uiPriority w:val="99"/>
    <w:rsid w:val="00E86399"/>
    <w:pPr>
      <w:tabs>
        <w:tab w:val="center" w:pos="4419"/>
        <w:tab w:val="right" w:pos="8838"/>
      </w:tabs>
    </w:pPr>
    <w:rPr>
      <w:rFonts w:ascii="Times New Roman" w:hAnsi="Times New Roman"/>
      <w:sz w:val="20"/>
      <w:szCs w:val="20"/>
    </w:rPr>
  </w:style>
  <w:style w:type="character" w:customStyle="1" w:styleId="RodapChar">
    <w:name w:val="Rodapé Char"/>
    <w:basedOn w:val="Fontepargpadro"/>
    <w:link w:val="Rodap"/>
    <w:uiPriority w:val="99"/>
    <w:rsid w:val="00E86399"/>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E86399"/>
    <w:rPr>
      <w:rFonts w:ascii="Tahoma" w:hAnsi="Tahoma" w:cs="Tahoma"/>
      <w:sz w:val="16"/>
      <w:szCs w:val="16"/>
    </w:rPr>
  </w:style>
  <w:style w:type="character" w:customStyle="1" w:styleId="TextodebaloChar">
    <w:name w:val="Texto de balão Char"/>
    <w:basedOn w:val="Fontepargpadro"/>
    <w:link w:val="Textodebalo"/>
    <w:uiPriority w:val="99"/>
    <w:semiHidden/>
    <w:rsid w:val="00E86399"/>
    <w:rPr>
      <w:rFonts w:ascii="Tahoma" w:eastAsia="Times New Roman" w:hAnsi="Tahoma" w:cs="Tahoma"/>
      <w:sz w:val="16"/>
      <w:szCs w:val="16"/>
      <w:lang w:eastAsia="pt-BR"/>
    </w:rPr>
  </w:style>
  <w:style w:type="paragraph" w:styleId="Cabealho">
    <w:name w:val="header"/>
    <w:basedOn w:val="Normal"/>
    <w:link w:val="CabealhoChar"/>
    <w:uiPriority w:val="99"/>
    <w:unhideWhenUsed/>
    <w:rsid w:val="000A3A84"/>
    <w:pPr>
      <w:tabs>
        <w:tab w:val="center" w:pos="4252"/>
        <w:tab w:val="right" w:pos="8504"/>
      </w:tabs>
    </w:pPr>
  </w:style>
  <w:style w:type="character" w:customStyle="1" w:styleId="CabealhoChar">
    <w:name w:val="Cabeçalho Char"/>
    <w:basedOn w:val="Fontepargpadro"/>
    <w:link w:val="Cabealho"/>
    <w:uiPriority w:val="99"/>
    <w:rsid w:val="000A3A84"/>
    <w:rPr>
      <w:rFonts w:ascii="Arial" w:eastAsia="Times New Roman" w:hAnsi="Arial" w:cs="Times New Roman"/>
      <w:sz w:val="24"/>
      <w:szCs w:val="24"/>
      <w:lang w:eastAsia="pt-BR"/>
    </w:rPr>
  </w:style>
  <w:style w:type="paragraph" w:styleId="Recuodecorpodetexto3">
    <w:name w:val="Body Text Indent 3"/>
    <w:basedOn w:val="Normal"/>
    <w:link w:val="Recuodecorpodetexto3Char"/>
    <w:semiHidden/>
    <w:rsid w:val="000A3A84"/>
    <w:pPr>
      <w:ind w:left="1843" w:firstLine="2410"/>
      <w:jc w:val="both"/>
    </w:pPr>
    <w:rPr>
      <w:rFonts w:ascii="Times New Roman" w:hAnsi="Times New Roman"/>
      <w:sz w:val="28"/>
      <w:szCs w:val="20"/>
    </w:rPr>
  </w:style>
  <w:style w:type="character" w:customStyle="1" w:styleId="Recuodecorpodetexto3Char">
    <w:name w:val="Recuo de corpo de texto 3 Char"/>
    <w:basedOn w:val="Fontepargpadro"/>
    <w:link w:val="Recuodecorpodetexto3"/>
    <w:semiHidden/>
    <w:rsid w:val="000A3A84"/>
    <w:rPr>
      <w:rFonts w:ascii="Times New Roman" w:eastAsia="Times New Roman" w:hAnsi="Times New Roman" w:cs="Times New Roman"/>
      <w:sz w:val="28"/>
      <w:szCs w:val="20"/>
      <w:lang w:eastAsia="pt-BR"/>
    </w:rPr>
  </w:style>
  <w:style w:type="paragraph" w:styleId="NormalWeb">
    <w:name w:val="Normal (Web)"/>
    <w:basedOn w:val="Normal"/>
    <w:semiHidden/>
    <w:rsid w:val="000A3A84"/>
    <w:pPr>
      <w:spacing w:before="100" w:beforeAutospacing="1" w:after="100" w:afterAutospacing="1"/>
    </w:pPr>
    <w:rPr>
      <w:rFonts w:ascii="Arial Unicode MS" w:eastAsia="Arial Unicode MS" w:hAnsi="Arial Unicode MS" w:cs="Arial Unicode MS"/>
    </w:rPr>
  </w:style>
  <w:style w:type="character" w:styleId="Refdenotaderodap">
    <w:name w:val="footnote reference"/>
    <w:basedOn w:val="Fontepargpadro"/>
    <w:semiHidden/>
    <w:rsid w:val="000A3A84"/>
    <w:rPr>
      <w:vertAlign w:val="superscript"/>
    </w:rPr>
  </w:style>
  <w:style w:type="paragraph" w:customStyle="1" w:styleId="Default">
    <w:name w:val="Default"/>
    <w:rsid w:val="004B488D"/>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basedOn w:val="Normal"/>
    <w:uiPriority w:val="34"/>
    <w:qFormat/>
    <w:rsid w:val="00FD46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962101">
      <w:bodyDiv w:val="1"/>
      <w:marLeft w:val="0"/>
      <w:marRight w:val="0"/>
      <w:marTop w:val="0"/>
      <w:marBottom w:val="0"/>
      <w:divBdr>
        <w:top w:val="none" w:sz="0" w:space="0" w:color="auto"/>
        <w:left w:val="none" w:sz="0" w:space="0" w:color="auto"/>
        <w:bottom w:val="none" w:sz="0" w:space="0" w:color="auto"/>
        <w:right w:val="none" w:sz="0" w:space="0" w:color="auto"/>
      </w:divBdr>
    </w:div>
    <w:div w:id="165293117">
      <w:bodyDiv w:val="1"/>
      <w:marLeft w:val="0"/>
      <w:marRight w:val="0"/>
      <w:marTop w:val="0"/>
      <w:marBottom w:val="0"/>
      <w:divBdr>
        <w:top w:val="none" w:sz="0" w:space="0" w:color="auto"/>
        <w:left w:val="none" w:sz="0" w:space="0" w:color="auto"/>
        <w:bottom w:val="none" w:sz="0" w:space="0" w:color="auto"/>
        <w:right w:val="none" w:sz="0" w:space="0" w:color="auto"/>
      </w:divBdr>
    </w:div>
    <w:div w:id="189297616">
      <w:bodyDiv w:val="1"/>
      <w:marLeft w:val="0"/>
      <w:marRight w:val="0"/>
      <w:marTop w:val="0"/>
      <w:marBottom w:val="0"/>
      <w:divBdr>
        <w:top w:val="none" w:sz="0" w:space="0" w:color="auto"/>
        <w:left w:val="none" w:sz="0" w:space="0" w:color="auto"/>
        <w:bottom w:val="none" w:sz="0" w:space="0" w:color="auto"/>
        <w:right w:val="none" w:sz="0" w:space="0" w:color="auto"/>
      </w:divBdr>
    </w:div>
    <w:div w:id="341323158">
      <w:bodyDiv w:val="1"/>
      <w:marLeft w:val="0"/>
      <w:marRight w:val="0"/>
      <w:marTop w:val="0"/>
      <w:marBottom w:val="0"/>
      <w:divBdr>
        <w:top w:val="none" w:sz="0" w:space="0" w:color="auto"/>
        <w:left w:val="none" w:sz="0" w:space="0" w:color="auto"/>
        <w:bottom w:val="none" w:sz="0" w:space="0" w:color="auto"/>
        <w:right w:val="none" w:sz="0" w:space="0" w:color="auto"/>
      </w:divBdr>
    </w:div>
    <w:div w:id="602343959">
      <w:bodyDiv w:val="1"/>
      <w:marLeft w:val="0"/>
      <w:marRight w:val="0"/>
      <w:marTop w:val="0"/>
      <w:marBottom w:val="0"/>
      <w:divBdr>
        <w:top w:val="none" w:sz="0" w:space="0" w:color="auto"/>
        <w:left w:val="none" w:sz="0" w:space="0" w:color="auto"/>
        <w:bottom w:val="none" w:sz="0" w:space="0" w:color="auto"/>
        <w:right w:val="none" w:sz="0" w:space="0" w:color="auto"/>
      </w:divBdr>
    </w:div>
    <w:div w:id="627666125">
      <w:bodyDiv w:val="1"/>
      <w:marLeft w:val="0"/>
      <w:marRight w:val="0"/>
      <w:marTop w:val="0"/>
      <w:marBottom w:val="0"/>
      <w:divBdr>
        <w:top w:val="none" w:sz="0" w:space="0" w:color="auto"/>
        <w:left w:val="none" w:sz="0" w:space="0" w:color="auto"/>
        <w:bottom w:val="none" w:sz="0" w:space="0" w:color="auto"/>
        <w:right w:val="none" w:sz="0" w:space="0" w:color="auto"/>
      </w:divBdr>
    </w:div>
    <w:div w:id="1286156018">
      <w:bodyDiv w:val="1"/>
      <w:marLeft w:val="0"/>
      <w:marRight w:val="0"/>
      <w:marTop w:val="0"/>
      <w:marBottom w:val="0"/>
      <w:divBdr>
        <w:top w:val="none" w:sz="0" w:space="0" w:color="auto"/>
        <w:left w:val="none" w:sz="0" w:space="0" w:color="auto"/>
        <w:bottom w:val="none" w:sz="0" w:space="0" w:color="auto"/>
        <w:right w:val="none" w:sz="0" w:space="0" w:color="auto"/>
      </w:divBdr>
    </w:div>
    <w:div w:id="1509753392">
      <w:bodyDiv w:val="1"/>
      <w:marLeft w:val="0"/>
      <w:marRight w:val="0"/>
      <w:marTop w:val="0"/>
      <w:marBottom w:val="0"/>
      <w:divBdr>
        <w:top w:val="none" w:sz="0" w:space="0" w:color="auto"/>
        <w:left w:val="none" w:sz="0" w:space="0" w:color="auto"/>
        <w:bottom w:val="none" w:sz="0" w:space="0" w:color="auto"/>
        <w:right w:val="none" w:sz="0" w:space="0" w:color="auto"/>
      </w:divBdr>
    </w:div>
    <w:div w:id="1519389623">
      <w:bodyDiv w:val="1"/>
      <w:marLeft w:val="0"/>
      <w:marRight w:val="0"/>
      <w:marTop w:val="0"/>
      <w:marBottom w:val="0"/>
      <w:divBdr>
        <w:top w:val="none" w:sz="0" w:space="0" w:color="auto"/>
        <w:left w:val="none" w:sz="0" w:space="0" w:color="auto"/>
        <w:bottom w:val="none" w:sz="0" w:space="0" w:color="auto"/>
        <w:right w:val="none" w:sz="0" w:space="0" w:color="auto"/>
      </w:divBdr>
    </w:div>
    <w:div w:id="1607300187">
      <w:bodyDiv w:val="1"/>
      <w:marLeft w:val="0"/>
      <w:marRight w:val="0"/>
      <w:marTop w:val="0"/>
      <w:marBottom w:val="0"/>
      <w:divBdr>
        <w:top w:val="none" w:sz="0" w:space="0" w:color="auto"/>
        <w:left w:val="none" w:sz="0" w:space="0" w:color="auto"/>
        <w:bottom w:val="none" w:sz="0" w:space="0" w:color="auto"/>
        <w:right w:val="none" w:sz="0" w:space="0" w:color="auto"/>
      </w:divBdr>
    </w:div>
    <w:div w:id="1635672675">
      <w:bodyDiv w:val="1"/>
      <w:marLeft w:val="0"/>
      <w:marRight w:val="0"/>
      <w:marTop w:val="0"/>
      <w:marBottom w:val="0"/>
      <w:divBdr>
        <w:top w:val="none" w:sz="0" w:space="0" w:color="auto"/>
        <w:left w:val="none" w:sz="0" w:space="0" w:color="auto"/>
        <w:bottom w:val="none" w:sz="0" w:space="0" w:color="auto"/>
        <w:right w:val="none" w:sz="0" w:space="0" w:color="auto"/>
      </w:divBdr>
    </w:div>
    <w:div w:id="1730306908">
      <w:bodyDiv w:val="1"/>
      <w:marLeft w:val="0"/>
      <w:marRight w:val="0"/>
      <w:marTop w:val="0"/>
      <w:marBottom w:val="0"/>
      <w:divBdr>
        <w:top w:val="none" w:sz="0" w:space="0" w:color="auto"/>
        <w:left w:val="none" w:sz="0" w:space="0" w:color="auto"/>
        <w:bottom w:val="none" w:sz="0" w:space="0" w:color="auto"/>
        <w:right w:val="none" w:sz="0" w:space="0" w:color="auto"/>
      </w:divBdr>
    </w:div>
    <w:div w:id="1754349531">
      <w:bodyDiv w:val="1"/>
      <w:marLeft w:val="0"/>
      <w:marRight w:val="0"/>
      <w:marTop w:val="0"/>
      <w:marBottom w:val="0"/>
      <w:divBdr>
        <w:top w:val="none" w:sz="0" w:space="0" w:color="auto"/>
        <w:left w:val="none" w:sz="0" w:space="0" w:color="auto"/>
        <w:bottom w:val="none" w:sz="0" w:space="0" w:color="auto"/>
        <w:right w:val="none" w:sz="0" w:space="0" w:color="auto"/>
      </w:divBdr>
    </w:div>
    <w:div w:id="1781073744">
      <w:bodyDiv w:val="1"/>
      <w:marLeft w:val="0"/>
      <w:marRight w:val="0"/>
      <w:marTop w:val="0"/>
      <w:marBottom w:val="0"/>
      <w:divBdr>
        <w:top w:val="none" w:sz="0" w:space="0" w:color="auto"/>
        <w:left w:val="none" w:sz="0" w:space="0" w:color="auto"/>
        <w:bottom w:val="none" w:sz="0" w:space="0" w:color="auto"/>
        <w:right w:val="none" w:sz="0" w:space="0" w:color="auto"/>
      </w:divBdr>
    </w:div>
    <w:div w:id="1833763260">
      <w:bodyDiv w:val="1"/>
      <w:marLeft w:val="0"/>
      <w:marRight w:val="0"/>
      <w:marTop w:val="0"/>
      <w:marBottom w:val="0"/>
      <w:divBdr>
        <w:top w:val="none" w:sz="0" w:space="0" w:color="auto"/>
        <w:left w:val="none" w:sz="0" w:space="0" w:color="auto"/>
        <w:bottom w:val="none" w:sz="0" w:space="0" w:color="auto"/>
        <w:right w:val="none" w:sz="0" w:space="0" w:color="auto"/>
      </w:divBdr>
    </w:div>
    <w:div w:id="1905025460">
      <w:bodyDiv w:val="1"/>
      <w:marLeft w:val="0"/>
      <w:marRight w:val="0"/>
      <w:marTop w:val="0"/>
      <w:marBottom w:val="0"/>
      <w:divBdr>
        <w:top w:val="none" w:sz="0" w:space="0" w:color="auto"/>
        <w:left w:val="none" w:sz="0" w:space="0" w:color="auto"/>
        <w:bottom w:val="none" w:sz="0" w:space="0" w:color="auto"/>
        <w:right w:val="none" w:sz="0" w:space="0" w:color="auto"/>
      </w:divBdr>
    </w:div>
    <w:div w:id="204806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A4E30-D2E4-4FA7-8780-B3BF671CC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1720</TotalTime>
  <Pages>1</Pages>
  <Words>2360</Words>
  <Characters>12747</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15077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              </dc:creator>
  <cp:keywords/>
  <dc:description/>
  <cp:lastModifiedBy>CÂMARA MUNICIPAL</cp:lastModifiedBy>
  <cp:revision>23</cp:revision>
  <cp:lastPrinted>2024-11-22T11:48:00Z</cp:lastPrinted>
  <dcterms:created xsi:type="dcterms:W3CDTF">2009-03-31T12:47:00Z</dcterms:created>
  <dcterms:modified xsi:type="dcterms:W3CDTF">2024-11-22T11:48:00Z</dcterms:modified>
</cp:coreProperties>
</file>