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43B4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0D2B57DD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52D67C58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096D2B9E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3C2EF23D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700FDD95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  <w:r w:rsidRPr="00F375F3">
        <w:rPr>
          <w:rFonts w:ascii="Times New Roman" w:hAnsi="Times New Roman" w:cs="Times New Roman"/>
          <w:noProof/>
          <w:color w:val="auto"/>
          <w:sz w:val="24"/>
        </w:rPr>
        <w:drawing>
          <wp:anchor distT="0" distB="0" distL="114300" distR="114300" simplePos="0" relativeHeight="251665408" behindDoc="0" locked="0" layoutInCell="1" allowOverlap="1" wp14:anchorId="166D266E" wp14:editId="74680467">
            <wp:simplePos x="0" y="0"/>
            <wp:positionH relativeFrom="column">
              <wp:posOffset>2266906</wp:posOffset>
            </wp:positionH>
            <wp:positionV relativeFrom="paragraph">
              <wp:posOffset>-580818</wp:posOffset>
            </wp:positionV>
            <wp:extent cx="885825" cy="871870"/>
            <wp:effectExtent l="19050" t="0" r="9525" b="0"/>
            <wp:wrapNone/>
            <wp:docPr id="4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B48BA6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485E3625" w14:textId="77777777" w:rsidR="000E058C" w:rsidRPr="00F375F3" w:rsidRDefault="000E058C" w:rsidP="000E058C">
      <w:pPr>
        <w:pStyle w:val="Ttulo7"/>
        <w:jc w:val="center"/>
        <w:rPr>
          <w:rFonts w:ascii="Times New Roman" w:hAnsi="Times New Roman" w:cs="Times New Roman"/>
          <w:color w:val="auto"/>
          <w:sz w:val="24"/>
        </w:rPr>
      </w:pPr>
      <w:r w:rsidRPr="00F375F3">
        <w:rPr>
          <w:rFonts w:ascii="Times New Roman" w:hAnsi="Times New Roman" w:cs="Times New Roman"/>
          <w:color w:val="auto"/>
          <w:sz w:val="24"/>
        </w:rPr>
        <w:t>ESTADO DE RONDÔNIA</w:t>
      </w:r>
    </w:p>
    <w:p w14:paraId="61501749" w14:textId="77777777" w:rsidR="000E058C" w:rsidRPr="00F375F3" w:rsidRDefault="000E058C" w:rsidP="000E058C">
      <w:pPr>
        <w:pStyle w:val="Ttulo1"/>
        <w:shd w:val="clear" w:color="auto" w:fill="FFFFFF"/>
        <w:rPr>
          <w:sz w:val="24"/>
        </w:rPr>
      </w:pPr>
      <w:r w:rsidRPr="00F375F3">
        <w:rPr>
          <w:sz w:val="24"/>
          <w:u w:val="none"/>
        </w:rPr>
        <w:t>PODER LEGISLATIVO</w:t>
      </w:r>
    </w:p>
    <w:p w14:paraId="589A304C" w14:textId="77777777" w:rsidR="000E058C" w:rsidRPr="00F375F3" w:rsidRDefault="000E058C" w:rsidP="000E058C">
      <w:pPr>
        <w:pStyle w:val="Ttulo1"/>
        <w:shd w:val="clear" w:color="auto" w:fill="FFFFFF"/>
        <w:rPr>
          <w:sz w:val="24"/>
          <w:u w:val="none"/>
        </w:rPr>
      </w:pPr>
      <w:r w:rsidRPr="00F375F3">
        <w:rPr>
          <w:sz w:val="24"/>
          <w:u w:val="none"/>
        </w:rPr>
        <w:t>CÂMARA MUNICIPAL DE ROLIM DE MOURA</w:t>
      </w:r>
    </w:p>
    <w:p w14:paraId="2E3BB937" w14:textId="77777777" w:rsidR="000E058C" w:rsidRPr="00F375F3" w:rsidRDefault="000E058C" w:rsidP="000E058C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Avenida João Pessoa, 4463 – Centro – Fone: (69) 3 442-1629 – Rolim de Moura – Rondônia.</w:t>
      </w:r>
    </w:p>
    <w:p w14:paraId="55A6B226" w14:textId="7E113F29" w:rsidR="00593739" w:rsidRDefault="00593739" w:rsidP="00593739">
      <w:pPr>
        <w:jc w:val="center"/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  <w:t xml:space="preserve">COMISSÕES EM CONJUNTO.   </w:t>
      </w:r>
    </w:p>
    <w:p w14:paraId="443D3225" w14:textId="055BBEE6" w:rsidR="000E058C" w:rsidRDefault="00593739" w:rsidP="00593739">
      <w:pPr>
        <w:jc w:val="center"/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</w:pPr>
      <w:r w:rsidRPr="00593739">
        <w:rPr>
          <w:rFonts w:ascii="Times New Roman" w:eastAsia="Malgun Gothic" w:hAnsi="Times New Roman" w:cs="Times New Roman"/>
          <w:b/>
          <w:bCs/>
          <w:color w:val="000000" w:themeColor="text1"/>
          <w:sz w:val="24"/>
          <w:szCs w:val="24"/>
          <w:u w:val="single"/>
        </w:rPr>
        <w:t>Comissão</w:t>
      </w:r>
      <w:r w:rsidR="000E058C" w:rsidRPr="00593739">
        <w:rPr>
          <w:rFonts w:ascii="Times New Roman" w:eastAsia="Malgun Gothic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de Constituição</w:t>
      </w:r>
      <w:r w:rsidR="00F20846" w:rsidRPr="00593739">
        <w:rPr>
          <w:rFonts w:ascii="Times New Roman" w:eastAsia="Malgun Gothic" w:hAnsi="Times New Roman" w:cs="Times New Roman"/>
          <w:b/>
          <w:bCs/>
          <w:color w:val="000000" w:themeColor="text1"/>
          <w:sz w:val="24"/>
          <w:szCs w:val="24"/>
          <w:u w:val="single"/>
        </w:rPr>
        <w:t>, Cidadania e Justiça (CCJ)</w:t>
      </w:r>
      <w:r w:rsidRPr="00593739">
        <w:rPr>
          <w:rFonts w:ascii="Times New Roman" w:eastAsia="Malgun Gothic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- Comissão Permanente de Ação e Bem-Estar Social, Educação, Cultura, Desporto e Lazer (CSAS). </w:t>
      </w:r>
      <w:hyperlink r:id="rId5" w:history="1">
        <w:r w:rsidRPr="00593739">
          <w:rPr>
            <w:rStyle w:val="Hyperlink"/>
            <w:rFonts w:ascii="Times New Roman" w:eastAsia="Malgun Gothic" w:hAnsi="Times New Roman" w:cs="Times New Roman"/>
            <w:b/>
            <w:bCs/>
            <w:color w:val="000000" w:themeColor="text1"/>
            <w:sz w:val="24"/>
            <w:szCs w:val="24"/>
          </w:rPr>
          <w:t>Comissão Permanente de Orçamento, Finanças, Controle Externo, Obras, Serviços Públicos e Infra</w:t>
        </w:r>
      </w:hyperlink>
      <w:r w:rsidRPr="00593739">
        <w:rPr>
          <w:rFonts w:ascii="Times New Roman" w:eastAsia="Malgun Gothic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– (COSP).</w:t>
      </w:r>
    </w:p>
    <w:p w14:paraId="66DC9B2F" w14:textId="5632B02E" w:rsidR="004767F1" w:rsidRPr="00F375F3" w:rsidRDefault="002F6040" w:rsidP="000E058C">
      <w:pPr>
        <w:jc w:val="center"/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  <w:t xml:space="preserve">      </w:t>
      </w:r>
    </w:p>
    <w:p w14:paraId="7837B124" w14:textId="2D64B879" w:rsidR="006D48C3" w:rsidRDefault="006D48C3" w:rsidP="006D48C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Projeto de Lei nº.</w:t>
      </w:r>
      <w:r w:rsidRPr="00F375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018</w:t>
      </w:r>
      <w:r w:rsidRPr="00F375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F37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(Mens.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17/2026</w:t>
      </w:r>
      <w:r w:rsidRPr="00F37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 Executivo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</w:t>
      </w:r>
      <w:r w:rsidRPr="00F375F3">
        <w:rPr>
          <w:rFonts w:ascii="Times New Roman" w:hAnsi="Times New Roman" w:cs="Times New Roman"/>
          <w:color w:val="000000" w:themeColor="text1"/>
          <w:sz w:val="24"/>
          <w:szCs w:val="24"/>
        </w:rPr>
        <w:t>) –</w:t>
      </w:r>
      <w:r w:rsidRPr="00F375F3">
        <w:rPr>
          <w:rFonts w:ascii="Times New Roman" w:hAnsi="Times New Roman" w:cs="Times New Roman"/>
          <w:sz w:val="24"/>
          <w:szCs w:val="24"/>
        </w:rPr>
        <w:t xml:space="preserve"> </w:t>
      </w:r>
      <w:r w:rsidRPr="003F5478">
        <w:rPr>
          <w:rFonts w:ascii="Times New Roman" w:hAnsi="Times New Roman" w:cs="Times New Roman"/>
          <w:bCs/>
          <w:sz w:val="24"/>
          <w:szCs w:val="24"/>
        </w:rPr>
        <w:t>Executivo Municipal</w:t>
      </w:r>
      <w:r w:rsidRPr="00F375F3">
        <w:rPr>
          <w:rFonts w:ascii="Times New Roman" w:hAnsi="Times New Roman" w:cs="Times New Roman"/>
          <w:sz w:val="24"/>
          <w:szCs w:val="24"/>
        </w:rPr>
        <w:t>, que dispõe sobre</w:t>
      </w:r>
      <w:r w:rsidRPr="005F30F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C04CB" w:rsidRPr="00DC04CB">
        <w:rPr>
          <w:rFonts w:ascii="Times New Roman" w:hAnsi="Times New Roman" w:cs="Times New Roman"/>
          <w:bCs/>
          <w:sz w:val="24"/>
          <w:szCs w:val="24"/>
        </w:rPr>
        <w:t>Autoriza a abertura de crédito adicional especial por superávit financeiro no valor de R$</w:t>
      </w:r>
      <w:r w:rsidR="002019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04CB" w:rsidRPr="00DC04CB">
        <w:rPr>
          <w:rFonts w:ascii="Times New Roman" w:hAnsi="Times New Roman" w:cs="Times New Roman"/>
          <w:bCs/>
          <w:sz w:val="24"/>
          <w:szCs w:val="24"/>
        </w:rPr>
        <w:t>306.712,21 e autoriza a abertura de crédito adicional especial por excesso de arrecadação de recursos vinculados a receita no valor de R$</w:t>
      </w:r>
      <w:r w:rsidR="002019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04CB" w:rsidRPr="00DC04CB">
        <w:rPr>
          <w:rFonts w:ascii="Times New Roman" w:hAnsi="Times New Roman" w:cs="Times New Roman"/>
          <w:bCs/>
          <w:sz w:val="24"/>
          <w:szCs w:val="24"/>
        </w:rPr>
        <w:t>3.108,81</w:t>
      </w:r>
      <w:r w:rsidR="00DC04CB">
        <w:rPr>
          <w:rFonts w:ascii="Times New Roman" w:hAnsi="Times New Roman" w:cs="Times New Roman"/>
          <w:bCs/>
          <w:sz w:val="24"/>
          <w:szCs w:val="24"/>
        </w:rPr>
        <w:t xml:space="preserve">. SEMOSP. </w:t>
      </w:r>
    </w:p>
    <w:p w14:paraId="0B93BA27" w14:textId="77777777" w:rsidR="006D48C3" w:rsidRPr="00F375F3" w:rsidRDefault="006D48C3" w:rsidP="006D48C3">
      <w:pPr>
        <w:spacing w:line="36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</w:pPr>
      <w:r w:rsidRPr="00F375F3"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  <w:t>PARECER DO RELATOR</w:t>
      </w:r>
    </w:p>
    <w:p w14:paraId="3D591840" w14:textId="4C0FE33B" w:rsidR="006D48C3" w:rsidRDefault="006D48C3" w:rsidP="006D48C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 xml:space="preserve">Trata-se de projeto de lei de autoria do Prefeito Municipal, que dispõe sobre </w:t>
      </w:r>
      <w:r>
        <w:rPr>
          <w:rFonts w:ascii="Times New Roman" w:hAnsi="Times New Roman" w:cs="Times New Roman"/>
          <w:sz w:val="24"/>
          <w:szCs w:val="24"/>
        </w:rPr>
        <w:t xml:space="preserve">a abertura de crédito adicional por superavit financeiro e abertura de crédito adicional especial por excesso de </w:t>
      </w:r>
      <w:r w:rsidR="00DC04CB">
        <w:rPr>
          <w:rFonts w:ascii="Times New Roman" w:hAnsi="Times New Roman" w:cs="Times New Roman"/>
          <w:sz w:val="24"/>
          <w:szCs w:val="24"/>
        </w:rPr>
        <w:t xml:space="preserve">arrecadação, para fornecer estrutura para aquisição de peças e serviços para a manutenção da frota pertencente a SEMOSP. </w:t>
      </w:r>
    </w:p>
    <w:p w14:paraId="1E041DED" w14:textId="77777777" w:rsidR="006D48C3" w:rsidRDefault="006D48C3" w:rsidP="006D48C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de lei está em consonância com o que dispõe os artigos 40, 41, 42 da lei federal n. 4.320/64, veja:</w:t>
      </w:r>
    </w:p>
    <w:p w14:paraId="1EFCDC4D" w14:textId="77777777" w:rsidR="006D48C3" w:rsidRPr="00C431D5" w:rsidRDefault="006D48C3" w:rsidP="006D48C3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C431D5">
        <w:rPr>
          <w:rFonts w:ascii="Times New Roman" w:hAnsi="Times New Roman" w:cs="Times New Roman"/>
          <w:sz w:val="24"/>
          <w:szCs w:val="24"/>
        </w:rPr>
        <w:t>Art. 40. São créditos adicionais as autorizações de despesas não computadas ou insuficientemente dotadas na Lei de Orçamento.</w:t>
      </w:r>
    </w:p>
    <w:p w14:paraId="659C2939" w14:textId="77777777" w:rsidR="006D48C3" w:rsidRPr="00C431D5" w:rsidRDefault="006D48C3" w:rsidP="006D48C3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art41"/>
      <w:bookmarkEnd w:id="0"/>
      <w:r w:rsidRPr="00C431D5">
        <w:rPr>
          <w:rFonts w:ascii="Times New Roman" w:hAnsi="Times New Roman" w:cs="Times New Roman"/>
          <w:sz w:val="24"/>
          <w:szCs w:val="24"/>
        </w:rPr>
        <w:t>Art. 41. Os créditos adicionais classificam-se em:</w:t>
      </w:r>
    </w:p>
    <w:p w14:paraId="32E652D7" w14:textId="77777777" w:rsidR="006D48C3" w:rsidRPr="00C431D5" w:rsidRDefault="006D48C3" w:rsidP="006D48C3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1" w:name="art41i"/>
      <w:bookmarkEnd w:id="1"/>
      <w:r w:rsidRPr="00C431D5">
        <w:rPr>
          <w:rFonts w:ascii="Times New Roman" w:hAnsi="Times New Roman" w:cs="Times New Roman"/>
          <w:sz w:val="24"/>
          <w:szCs w:val="24"/>
        </w:rPr>
        <w:t> I - Suplementares, os destinados a reforço de dotação orçamentária;</w:t>
      </w:r>
    </w:p>
    <w:p w14:paraId="4904C17F" w14:textId="77777777" w:rsidR="006D48C3" w:rsidRPr="00092B68" w:rsidRDefault="006D48C3" w:rsidP="006D48C3">
      <w:pPr>
        <w:spacing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art41ii"/>
      <w:bookmarkEnd w:id="2"/>
      <w:r w:rsidRPr="00092B68">
        <w:rPr>
          <w:rFonts w:ascii="Times New Roman" w:hAnsi="Times New Roman" w:cs="Times New Roman"/>
          <w:b/>
          <w:bCs/>
          <w:sz w:val="24"/>
          <w:szCs w:val="24"/>
          <w:u w:val="single"/>
        </w:rPr>
        <w:t>II - Especiais, os destinados a despesas para as quais não haja dotação orçamentária específica;</w:t>
      </w:r>
    </w:p>
    <w:p w14:paraId="567FF23D" w14:textId="77777777" w:rsidR="006D48C3" w:rsidRPr="00C431D5" w:rsidRDefault="006D48C3" w:rsidP="006D48C3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3" w:name="art41iii"/>
      <w:bookmarkEnd w:id="3"/>
      <w:r w:rsidRPr="00C431D5">
        <w:rPr>
          <w:rFonts w:ascii="Times New Roman" w:hAnsi="Times New Roman" w:cs="Times New Roman"/>
          <w:sz w:val="24"/>
          <w:szCs w:val="24"/>
        </w:rPr>
        <w:lastRenderedPageBreak/>
        <w:t>III - extraordinários, os destinados a despesas urgentes e imprevistas, em caso de guerra, comoção intestina ou calamidade pública.</w:t>
      </w:r>
    </w:p>
    <w:p w14:paraId="057CE47B" w14:textId="77777777" w:rsidR="006D48C3" w:rsidRDefault="006D48C3" w:rsidP="006D48C3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4" w:name="art42"/>
      <w:bookmarkEnd w:id="4"/>
      <w:r w:rsidRPr="00C431D5">
        <w:rPr>
          <w:rFonts w:ascii="Times New Roman" w:hAnsi="Times New Roman" w:cs="Times New Roman"/>
          <w:sz w:val="24"/>
          <w:szCs w:val="24"/>
        </w:rPr>
        <w:t>Art. 42. Os créditos suplementares e especiais serão autorizados por lei e abertos por decreto executivo.</w:t>
      </w:r>
    </w:p>
    <w:p w14:paraId="396D8D65" w14:textId="697F54DF" w:rsidR="002019F9" w:rsidRDefault="006D48C3" w:rsidP="006D48C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presente caso, foi devidamente juntado no projeto de lei a justificativa</w:t>
      </w:r>
      <w:r w:rsidR="002019F9">
        <w:rPr>
          <w:rFonts w:ascii="Times New Roman" w:hAnsi="Times New Roman" w:cs="Times New Roman"/>
          <w:sz w:val="24"/>
          <w:szCs w:val="24"/>
        </w:rPr>
        <w:t xml:space="preserve"> apresentada pelo Executivo, apontando que o plano de trabalho visa fornecer estrutura e aquisição de peças para a manutenção da frota de veículos pertencentes a SEMOSP, incluindo mão de obra e aquisição de peças e insumos.</w:t>
      </w:r>
    </w:p>
    <w:p w14:paraId="5CE88FA8" w14:textId="432F67CD" w:rsidR="002019F9" w:rsidRDefault="002019F9" w:rsidP="006D48C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Dito isto, esclarecemos a importância do projeto de lei, afinal, o objetivo é dar manutenção da frota de veículos da SEMOSP, de modo que seja possível atender a demanda da população. </w:t>
      </w:r>
    </w:p>
    <w:p w14:paraId="35414403" w14:textId="77777777" w:rsidR="006D48C3" w:rsidRPr="00F375F3" w:rsidRDefault="006D48C3" w:rsidP="006D48C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Portanto, em conformidade com os princípios constitucionais, legais e regimentais, este relator</w:t>
      </w:r>
      <w:r>
        <w:rPr>
          <w:rFonts w:ascii="Times New Roman" w:hAnsi="Times New Roman" w:cs="Times New Roman"/>
          <w:sz w:val="24"/>
          <w:szCs w:val="24"/>
        </w:rPr>
        <w:t xml:space="preserve"> e os componentes da CCJ</w:t>
      </w:r>
      <w:r w:rsidRPr="00F375F3">
        <w:rPr>
          <w:rFonts w:ascii="Times New Roman" w:hAnsi="Times New Roman" w:cs="Times New Roman"/>
          <w:sz w:val="24"/>
          <w:szCs w:val="24"/>
        </w:rPr>
        <w:t xml:space="preserve"> apresenta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375F3">
        <w:rPr>
          <w:rFonts w:ascii="Times New Roman" w:hAnsi="Times New Roman" w:cs="Times New Roman"/>
          <w:sz w:val="24"/>
          <w:szCs w:val="24"/>
        </w:rPr>
        <w:t xml:space="preserve"> seu </w:t>
      </w:r>
      <w:r w:rsidRPr="003610B2">
        <w:rPr>
          <w:rFonts w:ascii="Times New Roman" w:hAnsi="Times New Roman" w:cs="Times New Roman"/>
          <w:b/>
          <w:sz w:val="24"/>
          <w:szCs w:val="24"/>
          <w:u w:val="single"/>
        </w:rPr>
        <w:t>PARECER FAVORÁVEL</w:t>
      </w:r>
      <w:r w:rsidRPr="00F375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pugnando</w:t>
      </w:r>
      <w:r w:rsidRPr="00F375F3">
        <w:rPr>
          <w:rFonts w:ascii="Times New Roman" w:hAnsi="Times New Roman" w:cs="Times New Roman"/>
          <w:sz w:val="24"/>
          <w:szCs w:val="24"/>
        </w:rPr>
        <w:t xml:space="preserve"> que seja encaminhado as demais comissões para apreciação e deliberação do presente projeto de lei. </w:t>
      </w:r>
    </w:p>
    <w:p w14:paraId="23DB0A12" w14:textId="77777777" w:rsidR="006D48C3" w:rsidRPr="00F375F3" w:rsidRDefault="006D48C3" w:rsidP="006D48C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É o parecer.</w:t>
      </w:r>
    </w:p>
    <w:p w14:paraId="251E2C5B" w14:textId="260B01A1" w:rsidR="006D48C3" w:rsidRPr="00F375F3" w:rsidRDefault="006D48C3" w:rsidP="006D48C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Rolim de Moura</w:t>
      </w:r>
      <w:r>
        <w:rPr>
          <w:rFonts w:ascii="Times New Roman" w:hAnsi="Times New Roman" w:cs="Times New Roman"/>
          <w:sz w:val="24"/>
          <w:szCs w:val="24"/>
        </w:rPr>
        <w:t xml:space="preserve"> – RO, </w:t>
      </w:r>
      <w:r w:rsidR="002019F9">
        <w:rPr>
          <w:rFonts w:ascii="Times New Roman" w:hAnsi="Times New Roman" w:cs="Times New Roman"/>
          <w:sz w:val="24"/>
          <w:szCs w:val="24"/>
        </w:rPr>
        <w:t xml:space="preserve">09 de março de 2026.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022CA9" w14:textId="77777777" w:rsidR="0015057D" w:rsidRDefault="0015057D" w:rsidP="000E058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C9F224F" w14:textId="51882A5D" w:rsidR="0015057D" w:rsidRPr="00F375F3" w:rsidRDefault="00250F53" w:rsidP="00250F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7A18D12" w14:textId="77777777" w:rsidR="000E058C" w:rsidRDefault="000E058C" w:rsidP="000E05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B33BA7" w14:textId="024299C3" w:rsidR="00593739" w:rsidRPr="00593739" w:rsidRDefault="00593739" w:rsidP="005937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93739" w:rsidRPr="00593739" w:rsidSect="00CE6E82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29"/>
    <w:rsid w:val="00022C8E"/>
    <w:rsid w:val="00047806"/>
    <w:rsid w:val="00061D3C"/>
    <w:rsid w:val="000E058C"/>
    <w:rsid w:val="000E3CF6"/>
    <w:rsid w:val="000E406C"/>
    <w:rsid w:val="000F621A"/>
    <w:rsid w:val="0012130C"/>
    <w:rsid w:val="001301F2"/>
    <w:rsid w:val="0013180C"/>
    <w:rsid w:val="0015057D"/>
    <w:rsid w:val="00167EE9"/>
    <w:rsid w:val="001848FF"/>
    <w:rsid w:val="00185806"/>
    <w:rsid w:val="001A26B9"/>
    <w:rsid w:val="001B52EB"/>
    <w:rsid w:val="001C2BA4"/>
    <w:rsid w:val="001C6E79"/>
    <w:rsid w:val="001C75D5"/>
    <w:rsid w:val="001E7483"/>
    <w:rsid w:val="002019F9"/>
    <w:rsid w:val="00205FCB"/>
    <w:rsid w:val="00241EAF"/>
    <w:rsid w:val="00250F53"/>
    <w:rsid w:val="002C0723"/>
    <w:rsid w:val="002F13D4"/>
    <w:rsid w:val="002F6040"/>
    <w:rsid w:val="003342A7"/>
    <w:rsid w:val="00335F10"/>
    <w:rsid w:val="00352EB2"/>
    <w:rsid w:val="003610B2"/>
    <w:rsid w:val="003A1ED1"/>
    <w:rsid w:val="003C7FAB"/>
    <w:rsid w:val="003F5478"/>
    <w:rsid w:val="003F7842"/>
    <w:rsid w:val="0041606A"/>
    <w:rsid w:val="004767F1"/>
    <w:rsid w:val="004A49DD"/>
    <w:rsid w:val="004D7997"/>
    <w:rsid w:val="00537197"/>
    <w:rsid w:val="005538EA"/>
    <w:rsid w:val="00586EB8"/>
    <w:rsid w:val="00593739"/>
    <w:rsid w:val="005D77B5"/>
    <w:rsid w:val="005E3F55"/>
    <w:rsid w:val="005F30F9"/>
    <w:rsid w:val="005F79DF"/>
    <w:rsid w:val="006074D5"/>
    <w:rsid w:val="00640E3C"/>
    <w:rsid w:val="00650D92"/>
    <w:rsid w:val="006D48C3"/>
    <w:rsid w:val="006E6E22"/>
    <w:rsid w:val="006F2253"/>
    <w:rsid w:val="006F30A1"/>
    <w:rsid w:val="007155BE"/>
    <w:rsid w:val="007A7969"/>
    <w:rsid w:val="007E3815"/>
    <w:rsid w:val="007F501E"/>
    <w:rsid w:val="00820D88"/>
    <w:rsid w:val="00824B68"/>
    <w:rsid w:val="00840AD0"/>
    <w:rsid w:val="00855953"/>
    <w:rsid w:val="00877BED"/>
    <w:rsid w:val="008A7B4C"/>
    <w:rsid w:val="008B0928"/>
    <w:rsid w:val="008B0D77"/>
    <w:rsid w:val="008B3105"/>
    <w:rsid w:val="008C03E7"/>
    <w:rsid w:val="00930F67"/>
    <w:rsid w:val="00970507"/>
    <w:rsid w:val="00990E1D"/>
    <w:rsid w:val="009A29D3"/>
    <w:rsid w:val="009B406C"/>
    <w:rsid w:val="00A15A17"/>
    <w:rsid w:val="00A2324A"/>
    <w:rsid w:val="00A30156"/>
    <w:rsid w:val="00A46059"/>
    <w:rsid w:val="00A64291"/>
    <w:rsid w:val="00A81A81"/>
    <w:rsid w:val="00AB7344"/>
    <w:rsid w:val="00AD1A6F"/>
    <w:rsid w:val="00B258AC"/>
    <w:rsid w:val="00B27F86"/>
    <w:rsid w:val="00B3556D"/>
    <w:rsid w:val="00BB4D7F"/>
    <w:rsid w:val="00BE7A89"/>
    <w:rsid w:val="00BF1116"/>
    <w:rsid w:val="00C03274"/>
    <w:rsid w:val="00C32955"/>
    <w:rsid w:val="00C336EA"/>
    <w:rsid w:val="00C431D5"/>
    <w:rsid w:val="00C7493A"/>
    <w:rsid w:val="00C76BF5"/>
    <w:rsid w:val="00C9084B"/>
    <w:rsid w:val="00CE046B"/>
    <w:rsid w:val="00CE6E82"/>
    <w:rsid w:val="00D01825"/>
    <w:rsid w:val="00D10D29"/>
    <w:rsid w:val="00D17A9E"/>
    <w:rsid w:val="00D17DC8"/>
    <w:rsid w:val="00D526D0"/>
    <w:rsid w:val="00D7193E"/>
    <w:rsid w:val="00DA56C6"/>
    <w:rsid w:val="00DC04CB"/>
    <w:rsid w:val="00DE1B16"/>
    <w:rsid w:val="00DF7FEA"/>
    <w:rsid w:val="00E12CEF"/>
    <w:rsid w:val="00E13EBB"/>
    <w:rsid w:val="00E47DCC"/>
    <w:rsid w:val="00E57A3C"/>
    <w:rsid w:val="00E74F3B"/>
    <w:rsid w:val="00E93582"/>
    <w:rsid w:val="00ED66EE"/>
    <w:rsid w:val="00F17D39"/>
    <w:rsid w:val="00F20846"/>
    <w:rsid w:val="00F22564"/>
    <w:rsid w:val="00F375F3"/>
    <w:rsid w:val="00F531E8"/>
    <w:rsid w:val="00F947C2"/>
    <w:rsid w:val="00FE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01CD"/>
  <w15:docId w15:val="{DC4704E6-CE42-4408-9C56-4E0880D1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C8"/>
  </w:style>
  <w:style w:type="paragraph" w:styleId="Ttulo1">
    <w:name w:val="heading 1"/>
    <w:basedOn w:val="Normal"/>
    <w:next w:val="Normal"/>
    <w:link w:val="Ttulo1Char"/>
    <w:qFormat/>
    <w:rsid w:val="00022C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22C8E"/>
    <w:pPr>
      <w:keepNext/>
      <w:shd w:val="clear" w:color="auto" w:fill="FFFFFF"/>
      <w:spacing w:after="0" w:line="240" w:lineRule="auto"/>
      <w:jc w:val="both"/>
      <w:outlineLvl w:val="6"/>
    </w:pPr>
    <w:rPr>
      <w:rFonts w:ascii="Nashville Light" w:eastAsia="Times New Roman" w:hAnsi="Nashville Light" w:cs="Courier New"/>
      <w:b/>
      <w:bCs/>
      <w:color w:val="000000"/>
      <w:sz w:val="28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022C8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22C8E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022C8E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022C8E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022C8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93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pl.rolimdemoura.ro.leg.br/comissao/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allan carlos</cp:lastModifiedBy>
  <cp:revision>6</cp:revision>
  <cp:lastPrinted>2025-12-17T14:00:00Z</cp:lastPrinted>
  <dcterms:created xsi:type="dcterms:W3CDTF">2026-03-09T14:06:00Z</dcterms:created>
  <dcterms:modified xsi:type="dcterms:W3CDTF">2026-03-09T14:18:00Z</dcterms:modified>
</cp:coreProperties>
</file>